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AD2" w:rsidRPr="00D5465F" w:rsidRDefault="00611AD2" w:rsidP="00611AD2">
      <w:pPr>
        <w:shd w:val="clear" w:color="auto" w:fill="FFFFFF"/>
        <w:spacing w:after="150" w:line="420" w:lineRule="atLeast"/>
        <w:rPr>
          <w:sz w:val="72"/>
          <w:szCs w:val="72"/>
        </w:rPr>
      </w:pPr>
      <w:r w:rsidRPr="00FA02B0">
        <w:rPr>
          <w:rFonts w:ascii="Arial" w:hAnsi="Arial" w:cs="Arial"/>
          <w:noProof/>
          <w:sz w:val="22"/>
          <w:szCs w:val="22"/>
        </w:rPr>
        <w:drawing>
          <wp:anchor distT="0" distB="0" distL="114300" distR="114300" simplePos="0" relativeHeight="251659264" behindDoc="1" locked="0" layoutInCell="1" allowOverlap="1" wp14:anchorId="330C17F1" wp14:editId="71FF40B4">
            <wp:simplePos x="0" y="0"/>
            <wp:positionH relativeFrom="margin">
              <wp:posOffset>3128645</wp:posOffset>
            </wp:positionH>
            <wp:positionV relativeFrom="paragraph">
              <wp:posOffset>107950</wp:posOffset>
            </wp:positionV>
            <wp:extent cx="2362200" cy="523875"/>
            <wp:effectExtent l="0" t="0" r="0" b="9525"/>
            <wp:wrapThrough wrapText="bothSides">
              <wp:wrapPolygon edited="0">
                <wp:start x="1045" y="0"/>
                <wp:lineTo x="0" y="4713"/>
                <wp:lineTo x="0" y="12567"/>
                <wp:lineTo x="1045" y="12567"/>
                <wp:lineTo x="174" y="15709"/>
                <wp:lineTo x="174" y="18065"/>
                <wp:lineTo x="1219" y="21207"/>
                <wp:lineTo x="3484" y="21207"/>
                <wp:lineTo x="21426" y="21207"/>
                <wp:lineTo x="21426" y="12567"/>
                <wp:lineTo x="18290" y="12567"/>
                <wp:lineTo x="18290" y="2356"/>
                <wp:lineTo x="17768" y="0"/>
                <wp:lineTo x="1045"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2362200" cy="523875"/>
                    </a:xfrm>
                    <a:prstGeom prst="rect">
                      <a:avLst/>
                    </a:prstGeom>
                  </pic:spPr>
                </pic:pic>
              </a:graphicData>
            </a:graphic>
          </wp:anchor>
        </w:drawing>
      </w:r>
      <w:r>
        <w:rPr>
          <w:sz w:val="72"/>
          <w:szCs w:val="72"/>
        </w:rPr>
        <w:t xml:space="preserve">Primary </w:t>
      </w:r>
      <w:r w:rsidRPr="00D5465F">
        <w:rPr>
          <w:sz w:val="72"/>
          <w:szCs w:val="72"/>
        </w:rPr>
        <w:t xml:space="preserve">Careers Education </w:t>
      </w:r>
      <w:r>
        <w:rPr>
          <w:sz w:val="72"/>
          <w:szCs w:val="72"/>
        </w:rPr>
        <w:t xml:space="preserve"> </w:t>
      </w:r>
    </w:p>
    <w:p w:rsidR="00611AD2" w:rsidRPr="00057736" w:rsidRDefault="00611AD2" w:rsidP="00611AD2">
      <w:pPr>
        <w:shd w:val="clear" w:color="auto" w:fill="FFFFFF"/>
        <w:spacing w:after="150" w:line="420" w:lineRule="atLeast"/>
        <w:rPr>
          <w:rFonts w:ascii="Arial" w:hAnsi="Arial" w:cs="Arial"/>
          <w:b/>
          <w:sz w:val="28"/>
          <w:szCs w:val="28"/>
        </w:rPr>
      </w:pPr>
      <w:r w:rsidRPr="00057736">
        <w:rPr>
          <w:rFonts w:ascii="Arial" w:hAnsi="Arial" w:cs="Arial"/>
          <w:b/>
          <w:sz w:val="28"/>
          <w:szCs w:val="28"/>
        </w:rPr>
        <w:t xml:space="preserve">Rationale </w:t>
      </w:r>
    </w:p>
    <w:p w:rsidR="00611AD2" w:rsidRPr="00FA02B0" w:rsidRDefault="00611AD2" w:rsidP="00611AD2">
      <w:pPr>
        <w:shd w:val="clear" w:color="auto" w:fill="FFFFFF"/>
        <w:spacing w:after="150" w:line="420" w:lineRule="atLeast"/>
        <w:rPr>
          <w:rFonts w:ascii="Arial" w:hAnsi="Arial" w:cs="Arial"/>
          <w:sz w:val="22"/>
          <w:szCs w:val="22"/>
        </w:rPr>
      </w:pPr>
      <w:r w:rsidRPr="00FA02B0">
        <w:rPr>
          <w:rFonts w:ascii="Arial" w:hAnsi="Arial" w:cs="Arial"/>
          <w:sz w:val="22"/>
          <w:szCs w:val="22"/>
        </w:rPr>
        <w:t xml:space="preserve">Our intent for Primary Careers Education at West Norfolk Academies Trust is to foster a positive attitude towards learning and exploration. In addition, we also want to offer careers experience by design within our curriculum to increase aspirations and opportunity, particularly in our rural and coastal areas where educational and career aspirations are traditionally hesitant. </w:t>
      </w:r>
    </w:p>
    <w:p w:rsidR="00611AD2" w:rsidRPr="00FA02B0" w:rsidRDefault="00611AD2" w:rsidP="00611AD2">
      <w:pPr>
        <w:shd w:val="clear" w:color="auto" w:fill="FFFFFF"/>
        <w:spacing w:after="150" w:line="420" w:lineRule="atLeast"/>
        <w:rPr>
          <w:rFonts w:ascii="Arial" w:hAnsi="Arial" w:cs="Arial"/>
          <w:sz w:val="22"/>
          <w:szCs w:val="22"/>
        </w:rPr>
      </w:pPr>
    </w:p>
    <w:p w:rsidR="00611AD2" w:rsidRPr="00FA02B0" w:rsidRDefault="00611AD2" w:rsidP="00611AD2">
      <w:pPr>
        <w:shd w:val="clear" w:color="auto" w:fill="FFFFFF"/>
        <w:spacing w:after="150" w:line="420" w:lineRule="atLeast"/>
        <w:rPr>
          <w:rFonts w:ascii="Arial" w:hAnsi="Arial" w:cs="Arial"/>
          <w:sz w:val="22"/>
          <w:szCs w:val="22"/>
        </w:rPr>
      </w:pPr>
      <w:r w:rsidRPr="00FA02B0">
        <w:rPr>
          <w:rFonts w:ascii="Arial" w:hAnsi="Arial" w:cs="Arial"/>
          <w:sz w:val="22"/>
          <w:szCs w:val="22"/>
        </w:rPr>
        <w:t>Within our curriculum delivery we aim to;</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help pupils to understand the connection between what they learn in school and their future aspirations</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 xml:space="preserve">expose pupils to work opportunities </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 xml:space="preserve">promote pupil self-awareness </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 xml:space="preserve"> instil a love of learning- imparting subsidiary and disciplinary skills</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develop curiosity about the world</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develop essential skills such as oracy, punctuality and resilience</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reduce stereotypes and biases</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hAnsi="Arial" w:cs="Arial"/>
          <w:sz w:val="22"/>
          <w:szCs w:val="22"/>
        </w:rPr>
        <w:t>prepare pupils for transitions</w:t>
      </w:r>
    </w:p>
    <w:p w:rsidR="00611AD2" w:rsidRPr="00FA02B0" w:rsidRDefault="00611AD2" w:rsidP="00611AD2">
      <w:pPr>
        <w:pStyle w:val="ListParagraph"/>
        <w:shd w:val="clear" w:color="auto" w:fill="FFFFFF"/>
        <w:spacing w:after="150" w:line="420" w:lineRule="atLeast"/>
        <w:rPr>
          <w:rFonts w:ascii="Arial" w:hAnsi="Arial" w:cs="Arial"/>
          <w:sz w:val="22"/>
          <w:szCs w:val="22"/>
        </w:rPr>
      </w:pPr>
    </w:p>
    <w:p w:rsidR="00611AD2" w:rsidRPr="00FA02B0" w:rsidRDefault="00611AD2" w:rsidP="00611AD2">
      <w:pPr>
        <w:shd w:val="clear" w:color="auto" w:fill="FFFFFF"/>
        <w:spacing w:after="180" w:line="360" w:lineRule="atLeast"/>
        <w:rPr>
          <w:rFonts w:ascii="Arial" w:eastAsia="Times New Roman" w:hAnsi="Arial" w:cs="Arial"/>
          <w:b/>
          <w:color w:val="0A0A0A"/>
          <w:sz w:val="22"/>
          <w:szCs w:val="22"/>
          <w:lang w:eastAsia="en-GB"/>
        </w:rPr>
      </w:pPr>
      <w:r w:rsidRPr="00FA02B0">
        <w:rPr>
          <w:rFonts w:ascii="Arial" w:eastAsia="Times New Roman" w:hAnsi="Arial" w:cs="Arial"/>
          <w:b/>
          <w:color w:val="0A0A0A"/>
          <w:sz w:val="22"/>
          <w:szCs w:val="22"/>
          <w:lang w:eastAsia="en-GB"/>
        </w:rPr>
        <w:t>Implementation</w:t>
      </w:r>
    </w:p>
    <w:p w:rsidR="00611AD2" w:rsidRPr="00FA02B0" w:rsidRDefault="00611AD2" w:rsidP="00611AD2">
      <w:p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 xml:space="preserve">We interweave curriculum lessons, enrichment opportunities and targeted extensions that give every child within our academies an opportunity to experience a careers education early in their school life. </w:t>
      </w:r>
    </w:p>
    <w:p w:rsidR="00611AD2" w:rsidRPr="00FA02B0" w:rsidRDefault="00611AD2" w:rsidP="00611AD2">
      <w:p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 xml:space="preserve">Our </w:t>
      </w:r>
      <w:r w:rsidR="003933BE">
        <w:rPr>
          <w:rFonts w:ascii="Arial" w:eastAsia="Times New Roman" w:hAnsi="Arial" w:cs="Arial"/>
          <w:color w:val="0A0A0A"/>
          <w:sz w:val="22"/>
          <w:szCs w:val="22"/>
          <w:lang w:eastAsia="en-GB"/>
        </w:rPr>
        <w:t>PSHCE</w:t>
      </w:r>
      <w:r w:rsidR="00057736">
        <w:rPr>
          <w:rFonts w:ascii="Arial" w:eastAsia="Times New Roman" w:hAnsi="Arial" w:cs="Arial"/>
          <w:color w:val="0A0A0A"/>
          <w:sz w:val="22"/>
          <w:szCs w:val="22"/>
          <w:lang w:eastAsia="en-GB"/>
        </w:rPr>
        <w:t xml:space="preserve"> </w:t>
      </w:r>
      <w:r w:rsidRPr="00FA02B0">
        <w:rPr>
          <w:rFonts w:ascii="Arial" w:eastAsia="Times New Roman" w:hAnsi="Arial" w:cs="Arial"/>
          <w:color w:val="0A0A0A"/>
          <w:sz w:val="22"/>
          <w:szCs w:val="22"/>
          <w:lang w:eastAsia="en-GB"/>
        </w:rPr>
        <w:t>lessons, drawing from Jigsaw education, u</w:t>
      </w:r>
      <w:r w:rsidRPr="000B0A1F">
        <w:rPr>
          <w:rFonts w:ascii="Arial" w:eastAsia="Times New Roman" w:hAnsi="Arial" w:cs="Arial"/>
          <w:color w:val="0A0A0A"/>
          <w:sz w:val="22"/>
          <w:szCs w:val="22"/>
          <w:lang w:eastAsia="en-GB"/>
        </w:rPr>
        <w:t xml:space="preserve">se a structured </w:t>
      </w:r>
      <w:r w:rsidR="003933BE">
        <w:rPr>
          <w:rFonts w:ascii="Arial" w:eastAsia="Times New Roman" w:hAnsi="Arial" w:cs="Arial"/>
          <w:color w:val="0A0A0A"/>
          <w:sz w:val="22"/>
          <w:szCs w:val="22"/>
          <w:lang w:eastAsia="en-GB"/>
        </w:rPr>
        <w:t>PSHCE</w:t>
      </w:r>
      <w:r w:rsidR="00057736">
        <w:rPr>
          <w:rFonts w:ascii="Arial" w:eastAsia="Times New Roman" w:hAnsi="Arial" w:cs="Arial"/>
          <w:color w:val="0A0A0A"/>
          <w:sz w:val="22"/>
          <w:szCs w:val="22"/>
          <w:lang w:eastAsia="en-GB"/>
        </w:rPr>
        <w:t xml:space="preserve"> </w:t>
      </w:r>
      <w:bookmarkStart w:id="0" w:name="_GoBack"/>
      <w:bookmarkEnd w:id="0"/>
      <w:r w:rsidRPr="000B0A1F">
        <w:rPr>
          <w:rFonts w:ascii="Arial" w:eastAsia="Times New Roman" w:hAnsi="Arial" w:cs="Arial"/>
          <w:color w:val="0A0A0A"/>
          <w:sz w:val="22"/>
          <w:szCs w:val="22"/>
          <w:lang w:eastAsia="en-GB"/>
        </w:rPr>
        <w:t>curriculum (3-1</w:t>
      </w:r>
      <w:r w:rsidRPr="00FA02B0">
        <w:rPr>
          <w:rFonts w:ascii="Arial" w:eastAsia="Times New Roman" w:hAnsi="Arial" w:cs="Arial"/>
          <w:color w:val="0A0A0A"/>
          <w:sz w:val="22"/>
          <w:szCs w:val="22"/>
          <w:lang w:eastAsia="en-GB"/>
        </w:rPr>
        <w:t>1</w:t>
      </w:r>
      <w:r w:rsidRPr="000B0A1F">
        <w:rPr>
          <w:rFonts w:ascii="Arial" w:eastAsia="Times New Roman" w:hAnsi="Arial" w:cs="Arial"/>
          <w:color w:val="0A0A0A"/>
          <w:sz w:val="22"/>
          <w:szCs w:val="22"/>
          <w:lang w:eastAsia="en-GB"/>
        </w:rPr>
        <w:t>) that includes modules</w:t>
      </w:r>
      <w:r w:rsidRPr="00FA02B0">
        <w:rPr>
          <w:rFonts w:ascii="Arial" w:eastAsia="Times New Roman" w:hAnsi="Arial" w:cs="Arial"/>
          <w:color w:val="0A0A0A"/>
          <w:sz w:val="22"/>
          <w:szCs w:val="22"/>
          <w:lang w:eastAsia="en-GB"/>
        </w:rPr>
        <w:t xml:space="preserve"> called</w:t>
      </w:r>
      <w:r w:rsidRPr="000B0A1F">
        <w:rPr>
          <w:rFonts w:ascii="Arial" w:eastAsia="Times New Roman" w:hAnsi="Arial" w:cs="Arial"/>
          <w:color w:val="0A0A0A"/>
          <w:sz w:val="22"/>
          <w:szCs w:val="22"/>
          <w:lang w:eastAsia="en-GB"/>
        </w:rPr>
        <w:t xml:space="preserve"> 'Dreams and Goals'.</w:t>
      </w:r>
      <w:r w:rsidRPr="00FA02B0">
        <w:rPr>
          <w:rFonts w:ascii="Arial" w:eastAsia="Times New Roman" w:hAnsi="Arial" w:cs="Arial"/>
          <w:color w:val="0A0A0A"/>
          <w:sz w:val="22"/>
          <w:szCs w:val="22"/>
          <w:lang w:eastAsia="en-GB"/>
        </w:rPr>
        <w:t xml:space="preserve"> </w:t>
      </w:r>
    </w:p>
    <w:p w:rsidR="00611AD2" w:rsidRPr="006110AB" w:rsidRDefault="00611AD2" w:rsidP="00611AD2">
      <w:pPr>
        <w:shd w:val="clear" w:color="auto" w:fill="FFFFFF"/>
        <w:spacing w:after="180" w:line="360" w:lineRule="atLeast"/>
        <w:rPr>
          <w:rFonts w:ascii="Arial" w:eastAsia="Times New Roman" w:hAnsi="Arial" w:cs="Arial"/>
          <w:b/>
          <w:color w:val="0A0A0A"/>
          <w:sz w:val="22"/>
          <w:szCs w:val="22"/>
          <w:lang w:eastAsia="en-GB"/>
        </w:rPr>
      </w:pPr>
      <w:r w:rsidRPr="006110AB">
        <w:rPr>
          <w:rFonts w:ascii="Arial" w:eastAsia="Times New Roman" w:hAnsi="Arial" w:cs="Arial"/>
          <w:b/>
          <w:color w:val="0A0A0A"/>
          <w:sz w:val="22"/>
          <w:szCs w:val="22"/>
          <w:lang w:eastAsia="en-GB"/>
        </w:rPr>
        <w:t xml:space="preserve">West Norfolk Academies Trust Curriculum ensures Teachers deliver frequent opportunities for- </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Teaching skills, knowledge, and self-reflection for future employment.</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Building emotional literacy, resilience, and mindfulness, essential for career success</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 xml:space="preserve">Ensuring equality and diversity, reducing stereotypes </w:t>
      </w:r>
    </w:p>
    <w:p w:rsidR="00611AD2" w:rsidRPr="00FA02B0" w:rsidRDefault="00611AD2" w:rsidP="00611AD2">
      <w:pPr>
        <w:pStyle w:val="ListParagraph"/>
        <w:numPr>
          <w:ilvl w:val="0"/>
          <w:numId w:val="1"/>
        </w:numPr>
        <w:shd w:val="clear" w:color="auto" w:fill="FFFFFF"/>
        <w:spacing w:after="150" w:line="420" w:lineRule="atLeast"/>
        <w:rPr>
          <w:rFonts w:ascii="Arial" w:hAnsi="Arial" w:cs="Arial"/>
          <w:sz w:val="22"/>
          <w:szCs w:val="22"/>
        </w:rPr>
      </w:pPr>
      <w:r w:rsidRPr="00FA02B0">
        <w:rPr>
          <w:rFonts w:ascii="Arial" w:eastAsia="Times New Roman" w:hAnsi="Arial" w:cs="Arial"/>
          <w:color w:val="0A0A0A"/>
          <w:sz w:val="22"/>
          <w:szCs w:val="22"/>
          <w:lang w:eastAsia="en-GB"/>
        </w:rPr>
        <w:t xml:space="preserve">Daily oracy opportunities that </w:t>
      </w:r>
      <w:r w:rsidRPr="00FA02B0">
        <w:rPr>
          <w:rFonts w:ascii="Arial" w:hAnsi="Arial" w:cs="Arial"/>
          <w:sz w:val="22"/>
          <w:szCs w:val="22"/>
        </w:rPr>
        <w:t>promote pupil self-awareness and encourage a love of learning</w:t>
      </w:r>
    </w:p>
    <w:p w:rsidR="00611AD2" w:rsidRPr="00FA02B0" w:rsidRDefault="00611AD2" w:rsidP="00611AD2">
      <w:pPr>
        <w:pStyle w:val="ListParagraph"/>
        <w:numPr>
          <w:ilvl w:val="0"/>
          <w:numId w:val="1"/>
        </w:numPr>
        <w:shd w:val="clear" w:color="auto" w:fill="FFFFFF"/>
        <w:spacing w:after="150" w:line="420" w:lineRule="atLeast"/>
        <w:rPr>
          <w:rFonts w:ascii="Arial" w:eastAsiaTheme="minorHAnsi" w:hAnsi="Arial" w:cs="Arial"/>
          <w:sz w:val="22"/>
          <w:szCs w:val="22"/>
        </w:rPr>
      </w:pPr>
      <w:r w:rsidRPr="00FA02B0">
        <w:rPr>
          <w:rFonts w:ascii="Arial" w:eastAsia="Times New Roman" w:hAnsi="Arial" w:cs="Arial"/>
          <w:bCs/>
          <w:color w:val="0A0A0A"/>
          <w:sz w:val="22"/>
          <w:szCs w:val="22"/>
          <w:lang w:eastAsia="en-GB"/>
        </w:rPr>
        <w:t>Future Planning:</w:t>
      </w:r>
      <w:r w:rsidRPr="00FA02B0">
        <w:rPr>
          <w:rFonts w:ascii="Arial" w:eastAsia="Times New Roman" w:hAnsi="Arial" w:cs="Arial"/>
          <w:color w:val="0A0A0A"/>
          <w:sz w:val="22"/>
          <w:szCs w:val="22"/>
          <w:lang w:eastAsia="en-GB"/>
        </w:rPr>
        <w:t> Encouraging exploration of further education and career paths. </w:t>
      </w:r>
    </w:p>
    <w:p w:rsidR="00611AD2" w:rsidRPr="00FA02B0" w:rsidRDefault="00611AD2" w:rsidP="00611AD2">
      <w:pPr>
        <w:pStyle w:val="ListParagraph"/>
        <w:shd w:val="clear" w:color="auto" w:fill="FFFFFF"/>
        <w:spacing w:after="150" w:line="420" w:lineRule="atLeast"/>
        <w:rPr>
          <w:rFonts w:ascii="Arial" w:eastAsiaTheme="minorHAnsi" w:hAnsi="Arial" w:cs="Arial"/>
          <w:sz w:val="22"/>
          <w:szCs w:val="22"/>
        </w:rPr>
      </w:pPr>
    </w:p>
    <w:p w:rsidR="00611AD2" w:rsidRPr="006110AB" w:rsidRDefault="00611AD2" w:rsidP="00611AD2">
      <w:pPr>
        <w:shd w:val="clear" w:color="auto" w:fill="FFFFFF"/>
        <w:spacing w:after="180" w:line="360" w:lineRule="atLeast"/>
        <w:rPr>
          <w:rFonts w:ascii="Arial" w:eastAsia="Times New Roman" w:hAnsi="Arial" w:cs="Arial"/>
          <w:b/>
          <w:color w:val="0A0A0A"/>
          <w:sz w:val="22"/>
          <w:szCs w:val="22"/>
          <w:lang w:eastAsia="en-GB"/>
        </w:rPr>
      </w:pPr>
      <w:r w:rsidRPr="006110AB">
        <w:rPr>
          <w:rFonts w:ascii="Arial" w:eastAsia="Times New Roman" w:hAnsi="Arial" w:cs="Arial"/>
          <w:b/>
          <w:color w:val="0A0A0A"/>
          <w:sz w:val="22"/>
          <w:szCs w:val="22"/>
          <w:lang w:eastAsia="en-GB"/>
        </w:rPr>
        <w:t>West Norfolk Academies Trust Enrichment Map gives annual opportunities for-</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 xml:space="preserve">Careers Day: meeting professionals where pupils are exposed to work opportunities annually through Apprentice Day, Little City </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lastRenderedPageBreak/>
        <w:t>Applying for placements focusing on job types, applications (CVs, video CVs), work rights, and responsibilities</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 xml:space="preserve">Arranging High School and University visits and taster days via transition sessions and Brilliant Club </w:t>
      </w:r>
    </w:p>
    <w:p w:rsidR="00611AD2" w:rsidRPr="00FA02B0"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color w:val="0A0A0A"/>
          <w:sz w:val="22"/>
          <w:szCs w:val="22"/>
          <w:lang w:eastAsia="en-GB"/>
        </w:rPr>
        <w:t>Providing work-related learning and placements in school through roles and responsibilities such as Head pupils, Junior Leadership Teams, Eco and Digital Leaders, Reading and Arts Ambassadors and Sports Leaders</w:t>
      </w:r>
    </w:p>
    <w:p w:rsidR="00611AD2" w:rsidRDefault="00611AD2" w:rsidP="00611AD2">
      <w:pPr>
        <w:pStyle w:val="ListParagraph"/>
        <w:numPr>
          <w:ilvl w:val="0"/>
          <w:numId w:val="2"/>
        </w:numPr>
        <w:shd w:val="clear" w:color="auto" w:fill="FFFFFF"/>
        <w:spacing w:after="180" w:line="360" w:lineRule="atLeast"/>
        <w:rPr>
          <w:rFonts w:ascii="Arial" w:eastAsia="Times New Roman" w:hAnsi="Arial" w:cs="Arial"/>
          <w:color w:val="0A0A0A"/>
          <w:sz w:val="22"/>
          <w:szCs w:val="22"/>
          <w:lang w:eastAsia="en-GB"/>
        </w:rPr>
      </w:pPr>
      <w:r w:rsidRPr="00FA02B0">
        <w:rPr>
          <w:rFonts w:ascii="Arial" w:eastAsia="Times New Roman" w:hAnsi="Arial" w:cs="Arial"/>
          <w:bCs/>
          <w:color w:val="0A0A0A"/>
          <w:sz w:val="22"/>
          <w:szCs w:val="22"/>
          <w:lang w:eastAsia="en-GB"/>
        </w:rPr>
        <w:t>Skills Development:</w:t>
      </w:r>
      <w:r w:rsidRPr="00FA02B0">
        <w:rPr>
          <w:rFonts w:ascii="Arial" w:eastAsia="Times New Roman" w:hAnsi="Arial" w:cs="Arial"/>
          <w:color w:val="0A0A0A"/>
          <w:sz w:val="22"/>
          <w:szCs w:val="22"/>
          <w:lang w:eastAsia="en-GB"/>
        </w:rPr>
        <w:t> Practical skills for financial, work and daily life</w:t>
      </w:r>
      <w:r w:rsidR="006110AB">
        <w:rPr>
          <w:rFonts w:ascii="Arial" w:eastAsia="Times New Roman" w:hAnsi="Arial" w:cs="Arial"/>
          <w:color w:val="0A0A0A"/>
          <w:sz w:val="22"/>
          <w:szCs w:val="22"/>
          <w:lang w:eastAsia="en-GB"/>
        </w:rPr>
        <w:t xml:space="preserve"> through life skills curriculum</w:t>
      </w:r>
    </w:p>
    <w:p w:rsidR="006110AB" w:rsidRDefault="006110AB" w:rsidP="006110AB">
      <w:pPr>
        <w:shd w:val="clear" w:color="auto" w:fill="FFFFFF"/>
        <w:spacing w:after="180" w:line="360" w:lineRule="atLeast"/>
        <w:rPr>
          <w:rFonts w:ascii="Arial" w:eastAsia="Times New Roman" w:hAnsi="Arial" w:cs="Arial"/>
          <w:b/>
          <w:color w:val="0A0A0A"/>
          <w:sz w:val="22"/>
          <w:szCs w:val="22"/>
          <w:lang w:eastAsia="en-GB"/>
        </w:rPr>
      </w:pPr>
      <w:r w:rsidRPr="006110AB">
        <w:rPr>
          <w:rFonts w:ascii="Arial" w:eastAsia="Times New Roman" w:hAnsi="Arial" w:cs="Arial"/>
          <w:b/>
          <w:color w:val="0A0A0A"/>
          <w:sz w:val="22"/>
          <w:szCs w:val="22"/>
          <w:lang w:eastAsia="en-GB"/>
        </w:rPr>
        <w:t xml:space="preserve">West Norfolk Academies Trust Targeted Support give opportunities for- </w:t>
      </w:r>
    </w:p>
    <w:p w:rsidR="006110AB" w:rsidRPr="006110AB" w:rsidRDefault="006110AB" w:rsidP="006110AB">
      <w:pPr>
        <w:pStyle w:val="ListParagraph"/>
        <w:numPr>
          <w:ilvl w:val="0"/>
          <w:numId w:val="4"/>
        </w:numPr>
        <w:shd w:val="clear" w:color="auto" w:fill="FFFFFF"/>
        <w:spacing w:after="180" w:line="360" w:lineRule="atLeast"/>
        <w:rPr>
          <w:rFonts w:ascii="Arial" w:eastAsia="Times New Roman" w:hAnsi="Arial" w:cs="Arial"/>
          <w:color w:val="0A0A0A"/>
          <w:sz w:val="22"/>
          <w:szCs w:val="22"/>
          <w:lang w:eastAsia="en-GB"/>
        </w:rPr>
      </w:pPr>
      <w:r w:rsidRPr="006110AB">
        <w:rPr>
          <w:rFonts w:ascii="Arial" w:eastAsia="Times New Roman" w:hAnsi="Arial" w:cs="Arial"/>
          <w:color w:val="0A0A0A"/>
          <w:sz w:val="22"/>
          <w:szCs w:val="22"/>
          <w:lang w:eastAsia="en-GB"/>
        </w:rPr>
        <w:t xml:space="preserve">Additional study for higher education via Brilliant Club with access to University and Tutorials </w:t>
      </w:r>
    </w:p>
    <w:p w:rsidR="006110AB" w:rsidRPr="006110AB" w:rsidRDefault="006110AB" w:rsidP="006110AB">
      <w:pPr>
        <w:pStyle w:val="ListParagraph"/>
        <w:numPr>
          <w:ilvl w:val="0"/>
          <w:numId w:val="4"/>
        </w:numPr>
        <w:shd w:val="clear" w:color="auto" w:fill="FFFFFF"/>
        <w:spacing w:after="180" w:line="360" w:lineRule="atLeast"/>
        <w:rPr>
          <w:rFonts w:ascii="Arial" w:eastAsia="Times New Roman" w:hAnsi="Arial" w:cs="Arial"/>
          <w:color w:val="0A0A0A"/>
          <w:sz w:val="22"/>
          <w:szCs w:val="22"/>
          <w:lang w:eastAsia="en-GB"/>
        </w:rPr>
      </w:pPr>
      <w:r w:rsidRPr="006110AB">
        <w:rPr>
          <w:rFonts w:ascii="Arial" w:eastAsia="Times New Roman" w:hAnsi="Arial" w:cs="Arial"/>
          <w:color w:val="0A0A0A"/>
          <w:sz w:val="22"/>
          <w:szCs w:val="22"/>
          <w:lang w:eastAsia="en-GB"/>
        </w:rPr>
        <w:t xml:space="preserve">Soroptimist Public Speaking Events </w:t>
      </w:r>
    </w:p>
    <w:p w:rsidR="006110AB" w:rsidRPr="006110AB" w:rsidRDefault="006110AB" w:rsidP="006110AB">
      <w:pPr>
        <w:pStyle w:val="ListParagraph"/>
        <w:numPr>
          <w:ilvl w:val="0"/>
          <w:numId w:val="4"/>
        </w:numPr>
        <w:shd w:val="clear" w:color="auto" w:fill="FFFFFF"/>
        <w:spacing w:after="180" w:line="360" w:lineRule="atLeast"/>
        <w:rPr>
          <w:rFonts w:ascii="Arial" w:eastAsia="Times New Roman" w:hAnsi="Arial" w:cs="Arial"/>
          <w:color w:val="0A0A0A"/>
          <w:sz w:val="22"/>
          <w:szCs w:val="22"/>
          <w:lang w:eastAsia="en-GB"/>
        </w:rPr>
      </w:pPr>
      <w:r w:rsidRPr="006110AB">
        <w:rPr>
          <w:rFonts w:ascii="Arial" w:eastAsia="Times New Roman" w:hAnsi="Arial" w:cs="Arial"/>
          <w:color w:val="0A0A0A"/>
          <w:sz w:val="22"/>
          <w:szCs w:val="22"/>
          <w:lang w:eastAsia="en-GB"/>
        </w:rPr>
        <w:t xml:space="preserve">Rotary Writing Competition </w:t>
      </w:r>
    </w:p>
    <w:p w:rsidR="006110AB" w:rsidRDefault="006110AB" w:rsidP="006110AB">
      <w:pPr>
        <w:pStyle w:val="ListParagraph"/>
        <w:numPr>
          <w:ilvl w:val="0"/>
          <w:numId w:val="4"/>
        </w:numPr>
        <w:shd w:val="clear" w:color="auto" w:fill="FFFFFF"/>
        <w:spacing w:after="180" w:line="360" w:lineRule="atLeast"/>
        <w:rPr>
          <w:rFonts w:ascii="Arial" w:eastAsia="Times New Roman" w:hAnsi="Arial" w:cs="Arial"/>
          <w:color w:val="0A0A0A"/>
          <w:sz w:val="22"/>
          <w:szCs w:val="22"/>
          <w:lang w:eastAsia="en-GB"/>
        </w:rPr>
      </w:pPr>
      <w:r>
        <w:rPr>
          <w:rFonts w:ascii="Arial" w:eastAsia="Times New Roman" w:hAnsi="Arial" w:cs="Arial"/>
          <w:color w:val="0A0A0A"/>
          <w:sz w:val="22"/>
          <w:szCs w:val="22"/>
          <w:lang w:eastAsia="en-GB"/>
        </w:rPr>
        <w:t xml:space="preserve">Primary maths, sports, spelling and writing challenges </w:t>
      </w:r>
    </w:p>
    <w:p w:rsidR="00296B64" w:rsidRPr="00296B64" w:rsidRDefault="00296B64" w:rsidP="006110AB">
      <w:pPr>
        <w:pStyle w:val="ListParagraph"/>
        <w:numPr>
          <w:ilvl w:val="0"/>
          <w:numId w:val="4"/>
        </w:numPr>
        <w:shd w:val="clear" w:color="auto" w:fill="FFFFFF"/>
        <w:spacing w:after="180" w:line="360" w:lineRule="atLeast"/>
        <w:rPr>
          <w:rFonts w:ascii="Arial" w:eastAsia="Times New Roman" w:hAnsi="Arial" w:cs="Arial"/>
          <w:color w:val="0A0A0A"/>
          <w:sz w:val="22"/>
          <w:szCs w:val="22"/>
          <w:lang w:eastAsia="en-GB"/>
        </w:rPr>
      </w:pPr>
      <w:r>
        <w:rPr>
          <w:rFonts w:ascii="Arial" w:eastAsia="Times New Roman" w:hAnsi="Arial" w:cs="Arial"/>
          <w:color w:val="0A0A0A"/>
          <w:sz w:val="22"/>
          <w:szCs w:val="22"/>
          <w:lang w:eastAsia="en-GB"/>
        </w:rPr>
        <w:t xml:space="preserve">Contact with former pupils to support them in aspirations </w:t>
      </w:r>
    </w:p>
    <w:p w:rsidR="006110AB" w:rsidRDefault="006110AB" w:rsidP="006110AB">
      <w:pPr>
        <w:shd w:val="clear" w:color="auto" w:fill="FFFFFF"/>
        <w:spacing w:after="180" w:line="360" w:lineRule="atLeast"/>
        <w:rPr>
          <w:rFonts w:ascii="Arial" w:eastAsia="Times New Roman" w:hAnsi="Arial" w:cs="Arial"/>
          <w:b/>
          <w:color w:val="0A0A0A"/>
          <w:sz w:val="22"/>
          <w:szCs w:val="22"/>
          <w:lang w:eastAsia="en-GB"/>
        </w:rPr>
      </w:pPr>
    </w:p>
    <w:p w:rsidR="006110AB" w:rsidRDefault="006110AB" w:rsidP="006110AB">
      <w:pPr>
        <w:shd w:val="clear" w:color="auto" w:fill="FFFFFF"/>
        <w:spacing w:after="180" w:line="360" w:lineRule="atLeast"/>
        <w:rPr>
          <w:rFonts w:ascii="Arial" w:eastAsia="Times New Roman" w:hAnsi="Arial" w:cs="Arial"/>
          <w:b/>
          <w:color w:val="0A0A0A"/>
          <w:sz w:val="22"/>
          <w:szCs w:val="22"/>
          <w:lang w:eastAsia="en-GB"/>
        </w:rPr>
      </w:pPr>
      <w:r>
        <w:rPr>
          <w:rFonts w:ascii="Arial" w:eastAsia="Times New Roman" w:hAnsi="Arial" w:cs="Arial"/>
          <w:b/>
          <w:color w:val="0A0A0A"/>
          <w:sz w:val="22"/>
          <w:szCs w:val="22"/>
          <w:lang w:eastAsia="en-GB"/>
        </w:rPr>
        <w:t xml:space="preserve">West Norfolk Academies Trust embraces Gatsby Benchmarks through curriculum design. </w:t>
      </w:r>
    </w:p>
    <w:p w:rsidR="006110AB" w:rsidRPr="00842B20" w:rsidRDefault="006110AB" w:rsidP="00842B20">
      <w:pPr>
        <w:shd w:val="clear" w:color="auto" w:fill="FFFFFF"/>
        <w:spacing w:after="180" w:line="360" w:lineRule="atLeast"/>
        <w:rPr>
          <w:rFonts w:ascii="Arial" w:eastAsia="Times New Roman" w:hAnsi="Arial" w:cs="Arial"/>
          <w:b/>
          <w:color w:val="0A0A0A"/>
          <w:sz w:val="22"/>
          <w:szCs w:val="22"/>
          <w:lang w:eastAsia="en-GB"/>
        </w:rPr>
      </w:pPr>
      <w:r w:rsidRPr="006110AB">
        <w:rPr>
          <w:rFonts w:ascii="Arial" w:hAnsi="Arial" w:cs="Arial"/>
          <w:sz w:val="22"/>
          <w:szCs w:val="22"/>
        </w:rPr>
        <w:t>“</w:t>
      </w:r>
      <w:r w:rsidRPr="006110AB">
        <w:rPr>
          <w:rFonts w:ascii="Arial" w:hAnsi="Arial" w:cs="Arial"/>
          <w:sz w:val="22"/>
          <w:szCs w:val="22"/>
        </w:rPr>
        <w:t>By incorporating these primary opportunities into the school's careers education programme, pupils will gain exposure to various careers, industries and educational pathways from an early age. These experiences will lay the foundation for further exploration of the Gatsby Benchmarks during their secondary school years, equipping them with essential knowledge, skills and confidence to make informed decisions about their future educational and career journeys</w:t>
      </w:r>
      <w:r w:rsidRPr="006110AB">
        <w:rPr>
          <w:rFonts w:ascii="Arial" w:hAnsi="Arial" w:cs="Arial"/>
          <w:sz w:val="22"/>
          <w:szCs w:val="22"/>
        </w:rPr>
        <w:t>”</w:t>
      </w:r>
    </w:p>
    <w:p w:rsidR="00611AD2" w:rsidRPr="001D1210" w:rsidRDefault="00611AD2" w:rsidP="001D1210">
      <w:pPr>
        <w:shd w:val="clear" w:color="auto" w:fill="FFFFFF"/>
        <w:spacing w:after="180" w:line="360" w:lineRule="atLeast"/>
        <w:rPr>
          <w:rFonts w:ascii="Arial" w:eastAsia="Times New Roman" w:hAnsi="Arial" w:cs="Arial"/>
          <w:b/>
          <w:color w:val="0A0A0A"/>
          <w:sz w:val="24"/>
          <w:szCs w:val="24"/>
          <w:lang w:eastAsia="en-GB"/>
        </w:rPr>
      </w:pPr>
      <w:r w:rsidRPr="00296B64">
        <w:rPr>
          <w:rFonts w:ascii="Arial" w:eastAsia="Arial" w:hAnsi="Arial"/>
          <w:b/>
          <w:noProof/>
          <w:color w:val="FFFFFF"/>
          <w:sz w:val="26"/>
        </w:rPr>
        <w:drawing>
          <wp:anchor distT="0" distB="0" distL="114300" distR="114300" simplePos="0" relativeHeight="251661312" behindDoc="1" locked="0" layoutInCell="1" allowOverlap="1" wp14:anchorId="21ED45ED" wp14:editId="26A064C0">
            <wp:simplePos x="0" y="0"/>
            <wp:positionH relativeFrom="column">
              <wp:posOffset>5083810</wp:posOffset>
            </wp:positionH>
            <wp:positionV relativeFrom="paragraph">
              <wp:posOffset>11430</wp:posOffset>
            </wp:positionV>
            <wp:extent cx="1270000" cy="281305"/>
            <wp:effectExtent l="0" t="0" r="6350" b="4445"/>
            <wp:wrapTight wrapText="bothSides">
              <wp:wrapPolygon edited="0">
                <wp:start x="648" y="0"/>
                <wp:lineTo x="0" y="2926"/>
                <wp:lineTo x="0" y="19016"/>
                <wp:lineTo x="972" y="20479"/>
                <wp:lineTo x="21384" y="20479"/>
                <wp:lineTo x="21384" y="13165"/>
                <wp:lineTo x="18144" y="0"/>
                <wp:lineTo x="648"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5">
                      <a:extLst>
                        <a:ext uri="{28A0092B-C50C-407E-A947-70E740481C1C}">
                          <a14:useLocalDpi xmlns:a14="http://schemas.microsoft.com/office/drawing/2010/main" val="0"/>
                        </a:ext>
                      </a:extLst>
                    </a:blip>
                    <a:stretch>
                      <a:fillRect/>
                    </a:stretch>
                  </pic:blipFill>
                  <pic:spPr>
                    <a:xfrm>
                      <a:off x="0" y="0"/>
                      <a:ext cx="1270000" cy="281305"/>
                    </a:xfrm>
                    <a:prstGeom prst="rect">
                      <a:avLst/>
                    </a:prstGeom>
                  </pic:spPr>
                </pic:pic>
              </a:graphicData>
            </a:graphic>
            <wp14:sizeRelH relativeFrom="margin">
              <wp14:pctWidth>0</wp14:pctWidth>
            </wp14:sizeRelH>
            <wp14:sizeRelV relativeFrom="margin">
              <wp14:pctHeight>0</wp14:pctHeight>
            </wp14:sizeRelV>
          </wp:anchor>
        </w:drawing>
      </w:r>
      <w:r w:rsidRPr="00296B64">
        <w:rPr>
          <w:rFonts w:ascii="Arial" w:eastAsia="Times New Roman" w:hAnsi="Arial" w:cs="Arial"/>
          <w:b/>
          <w:color w:val="0A0A0A"/>
          <w:sz w:val="24"/>
          <w:szCs w:val="24"/>
          <w:lang w:eastAsia="en-GB"/>
        </w:rPr>
        <w:t xml:space="preserve"> Gatsby Bench Mark at West Norfolk Academies Trust </w:t>
      </w:r>
    </w:p>
    <w:tbl>
      <w:tblPr>
        <w:tblW w:w="5005" w:type="pct"/>
        <w:tblInd w:w="-10" w:type="dxa"/>
        <w:tblCellMar>
          <w:left w:w="0" w:type="dxa"/>
          <w:right w:w="0" w:type="dxa"/>
        </w:tblCellMar>
        <w:tblLook w:val="0000" w:firstRow="0" w:lastRow="0" w:firstColumn="0" w:lastColumn="0" w:noHBand="0" w:noVBand="0"/>
      </w:tblPr>
      <w:tblGrid>
        <w:gridCol w:w="11"/>
        <w:gridCol w:w="4101"/>
        <w:gridCol w:w="6653"/>
      </w:tblGrid>
      <w:tr w:rsidR="00611AD2" w:rsidRPr="00611AD2" w:rsidTr="006110AB">
        <w:trPr>
          <w:gridBefore w:val="1"/>
          <w:wBefore w:w="5" w:type="pct"/>
          <w:trHeight w:val="464"/>
        </w:trPr>
        <w:tc>
          <w:tcPr>
            <w:tcW w:w="1905" w:type="pct"/>
            <w:tcBorders>
              <w:left w:val="single" w:sz="8" w:space="0" w:color="00001B"/>
              <w:right w:val="single" w:sz="8" w:space="0" w:color="00001B"/>
            </w:tcBorders>
            <w:shd w:val="clear" w:color="auto" w:fill="00001B"/>
            <w:vAlign w:val="bottom"/>
          </w:tcPr>
          <w:p w:rsidR="00611AD2" w:rsidRPr="00611AD2" w:rsidRDefault="00611AD2" w:rsidP="00611AD2">
            <w:pPr>
              <w:spacing w:after="0" w:line="0" w:lineRule="atLeast"/>
              <w:ind w:left="180"/>
              <w:jc w:val="left"/>
              <w:rPr>
                <w:rFonts w:ascii="Arial" w:eastAsia="Arial" w:hAnsi="Arial" w:cs="Arial"/>
                <w:b/>
                <w:color w:val="FFFFFF"/>
                <w:w w:val="99"/>
                <w:sz w:val="26"/>
                <w:lang w:eastAsia="en-GB"/>
              </w:rPr>
            </w:pPr>
            <w:r w:rsidRPr="00611AD2">
              <w:rPr>
                <w:rFonts w:ascii="Arial" w:eastAsia="Arial" w:hAnsi="Arial" w:cs="Arial"/>
                <w:b/>
                <w:color w:val="FFFFFF"/>
                <w:w w:val="99"/>
                <w:sz w:val="26"/>
                <w:lang w:eastAsia="en-GB"/>
              </w:rPr>
              <w:t>Gatsby Benchmark</w:t>
            </w:r>
          </w:p>
        </w:tc>
        <w:tc>
          <w:tcPr>
            <w:tcW w:w="3090" w:type="pct"/>
            <w:tcBorders>
              <w:right w:val="single" w:sz="8" w:space="0" w:color="00001B"/>
            </w:tcBorders>
            <w:shd w:val="clear" w:color="auto" w:fill="1D2E93"/>
            <w:vAlign w:val="bottom"/>
          </w:tcPr>
          <w:p w:rsidR="00611AD2" w:rsidRPr="00611AD2" w:rsidRDefault="00866DC3" w:rsidP="00611AD2">
            <w:pPr>
              <w:spacing w:after="0" w:line="0" w:lineRule="atLeast"/>
              <w:ind w:left="160"/>
              <w:jc w:val="left"/>
              <w:rPr>
                <w:rFonts w:ascii="Arial" w:eastAsia="Arial" w:hAnsi="Arial" w:cs="Arial"/>
                <w:b/>
                <w:color w:val="FFFFFF"/>
                <w:sz w:val="26"/>
                <w:lang w:eastAsia="en-GB"/>
              </w:rPr>
            </w:pPr>
            <w:r>
              <w:rPr>
                <w:rFonts w:ascii="Arial" w:eastAsia="Arial" w:hAnsi="Arial" w:cs="Arial"/>
                <w:b/>
                <w:color w:val="FFFFFF"/>
                <w:sz w:val="26"/>
                <w:lang w:eastAsia="en-GB"/>
              </w:rPr>
              <w:t xml:space="preserve">WANT </w:t>
            </w:r>
            <w:r w:rsidR="00611AD2" w:rsidRPr="00611AD2">
              <w:rPr>
                <w:rFonts w:ascii="Arial" w:eastAsia="Arial" w:hAnsi="Arial" w:cs="Arial"/>
                <w:b/>
                <w:color w:val="FFFFFF"/>
                <w:sz w:val="26"/>
                <w:lang w:eastAsia="en-GB"/>
              </w:rPr>
              <w:t>Primary Careers Education</w:t>
            </w:r>
          </w:p>
        </w:tc>
      </w:tr>
      <w:tr w:rsidR="00611AD2" w:rsidRPr="00611AD2" w:rsidTr="006110AB">
        <w:trPr>
          <w:gridBefore w:val="1"/>
          <w:wBefore w:w="5" w:type="pct"/>
          <w:trHeight w:val="139"/>
        </w:trPr>
        <w:tc>
          <w:tcPr>
            <w:tcW w:w="1905" w:type="pct"/>
            <w:tcBorders>
              <w:left w:val="single" w:sz="8" w:space="0" w:color="00001B"/>
              <w:bottom w:val="single" w:sz="8" w:space="0" w:color="00001B"/>
              <w:right w:val="single" w:sz="8" w:space="0" w:color="00001B"/>
            </w:tcBorders>
            <w:shd w:val="clear" w:color="auto" w:fill="00001B"/>
            <w:vAlign w:val="bottom"/>
          </w:tcPr>
          <w:p w:rsidR="00611AD2" w:rsidRPr="00611AD2" w:rsidRDefault="00611AD2" w:rsidP="00611AD2">
            <w:pPr>
              <w:spacing w:after="0" w:line="0" w:lineRule="atLeast"/>
              <w:jc w:val="left"/>
              <w:rPr>
                <w:rFonts w:ascii="Times New Roman" w:eastAsia="Times New Roman" w:hAnsi="Times New Roman" w:cs="Arial"/>
                <w:sz w:val="12"/>
                <w:lang w:eastAsia="en-GB"/>
              </w:rPr>
            </w:pPr>
          </w:p>
        </w:tc>
        <w:tc>
          <w:tcPr>
            <w:tcW w:w="3090" w:type="pct"/>
            <w:tcBorders>
              <w:bottom w:val="single" w:sz="8" w:space="0" w:color="00001B"/>
              <w:right w:val="single" w:sz="8" w:space="0" w:color="00001B"/>
            </w:tcBorders>
            <w:shd w:val="clear" w:color="auto" w:fill="1D2E93"/>
            <w:vAlign w:val="bottom"/>
          </w:tcPr>
          <w:p w:rsidR="00611AD2" w:rsidRPr="00611AD2" w:rsidRDefault="00611AD2" w:rsidP="00611AD2">
            <w:pPr>
              <w:spacing w:after="0" w:line="0" w:lineRule="atLeast"/>
              <w:jc w:val="left"/>
              <w:rPr>
                <w:rFonts w:ascii="Times New Roman" w:eastAsia="Times New Roman" w:hAnsi="Times New Roman" w:cs="Arial"/>
                <w:sz w:val="12"/>
                <w:lang w:eastAsia="en-GB"/>
              </w:rPr>
            </w:pPr>
          </w:p>
        </w:tc>
      </w:tr>
      <w:tr w:rsidR="00611AD2" w:rsidRPr="00611AD2" w:rsidTr="006110AB">
        <w:trPr>
          <w:gridBefore w:val="1"/>
          <w:wBefore w:w="5" w:type="pct"/>
          <w:trHeight w:val="354"/>
        </w:trPr>
        <w:tc>
          <w:tcPr>
            <w:tcW w:w="1905" w:type="pct"/>
            <w:tcBorders>
              <w:left w:val="single" w:sz="8" w:space="0" w:color="00001B"/>
              <w:right w:val="single" w:sz="8" w:space="0" w:color="00001B"/>
            </w:tcBorders>
            <w:shd w:val="clear" w:color="auto" w:fill="auto"/>
            <w:vAlign w:val="bottom"/>
          </w:tcPr>
          <w:p w:rsidR="00611AD2" w:rsidRPr="00611AD2" w:rsidRDefault="00842B20" w:rsidP="00842B20">
            <w:pPr>
              <w:spacing w:after="0" w:line="0" w:lineRule="atLeast"/>
              <w:jc w:val="left"/>
              <w:rPr>
                <w:rFonts w:ascii="Arial" w:eastAsia="Arial" w:hAnsi="Arial" w:cs="Arial"/>
                <w:b/>
                <w:color w:val="00001B"/>
                <w:sz w:val="28"/>
                <w:szCs w:val="28"/>
                <w:lang w:eastAsia="en-GB"/>
              </w:rPr>
            </w:pPr>
            <w:r w:rsidRPr="00842B20">
              <w:rPr>
                <w:rFonts w:ascii="Arial" w:eastAsia="Arial" w:hAnsi="Arial" w:cs="Arial"/>
                <w:b/>
                <w:color w:val="4472C4" w:themeColor="accent1"/>
                <w:sz w:val="28"/>
                <w:szCs w:val="28"/>
                <w:lang w:eastAsia="en-GB"/>
              </w:rPr>
              <w:t xml:space="preserve">  </w:t>
            </w:r>
            <w:r w:rsidRPr="00842B20">
              <w:rPr>
                <w:rFonts w:ascii="Arial" w:hAnsi="Arial" w:cs="Arial"/>
                <w:b/>
                <w:color w:val="4472C4" w:themeColor="accent1"/>
                <w:sz w:val="28"/>
                <w:szCs w:val="28"/>
              </w:rPr>
              <w:t>A stable careers programme</w:t>
            </w:r>
          </w:p>
        </w:tc>
        <w:tc>
          <w:tcPr>
            <w:tcW w:w="3090" w:type="pct"/>
            <w:tcBorders>
              <w:right w:val="single" w:sz="8" w:space="0" w:color="00001B"/>
            </w:tcBorders>
            <w:shd w:val="clear" w:color="auto" w:fill="auto"/>
            <w:vAlign w:val="bottom"/>
          </w:tcPr>
          <w:p w:rsidR="00842B20" w:rsidRPr="00842B20" w:rsidRDefault="00842B20" w:rsidP="00842B20">
            <w:pPr>
              <w:spacing w:after="0" w:line="0" w:lineRule="atLeast"/>
              <w:jc w:val="left"/>
              <w:rPr>
                <w:rFonts w:ascii="Arial" w:eastAsia="Arial" w:hAnsi="Arial" w:cs="Arial"/>
                <w:b/>
                <w:color w:val="4472C4" w:themeColor="accent1"/>
                <w:lang w:eastAsia="en-GB"/>
              </w:rPr>
            </w:pPr>
            <w:r w:rsidRPr="00842B20">
              <w:rPr>
                <w:rFonts w:ascii="Arial" w:eastAsia="Arial" w:hAnsi="Arial" w:cs="Arial"/>
                <w:b/>
                <w:color w:val="4472C4" w:themeColor="accent1"/>
                <w:sz w:val="22"/>
                <w:szCs w:val="22"/>
                <w:lang w:eastAsia="en-GB"/>
              </w:rPr>
              <w:t>Gatsby Recommendations</w:t>
            </w:r>
            <w:r>
              <w:rPr>
                <w:rFonts w:ascii="Arial" w:eastAsia="Arial" w:hAnsi="Arial" w:cs="Arial"/>
                <w:b/>
                <w:color w:val="4472C4" w:themeColor="accent1"/>
                <w:lang w:eastAsia="en-GB"/>
              </w:rPr>
              <w:t>:</w:t>
            </w:r>
          </w:p>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 Introduce pupils to various careers and professions through age-appropriate activities</w:t>
            </w:r>
            <w:r w:rsidR="00296B64" w:rsidRPr="00842B20">
              <w:rPr>
                <w:rFonts w:ascii="Arial" w:eastAsia="Arial" w:hAnsi="Arial" w:cs="Arial"/>
                <w:color w:val="050505"/>
                <w:lang w:eastAsia="en-GB"/>
              </w:rPr>
              <w:t xml:space="preserve"> and discussions.</w:t>
            </w:r>
          </w:p>
        </w:tc>
      </w:tr>
      <w:tr w:rsidR="00611AD2" w:rsidRPr="00611AD2" w:rsidTr="006110AB">
        <w:trPr>
          <w:gridBefore w:val="1"/>
          <w:wBefore w:w="5" w:type="pct"/>
          <w:trHeight w:val="28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 Use storybooks, videos and interactive sessions to familiarise pupils with different jobs</w:t>
            </w:r>
            <w:r w:rsidR="00296B64" w:rsidRPr="00842B20">
              <w:rPr>
                <w:rFonts w:ascii="Arial" w:eastAsia="Arial" w:hAnsi="Arial" w:cs="Arial"/>
                <w:color w:val="050505"/>
                <w:lang w:eastAsia="en-GB"/>
              </w:rPr>
              <w:t xml:space="preserve"> and concept of work. </w:t>
            </w:r>
          </w:p>
        </w:tc>
      </w:tr>
      <w:tr w:rsidR="00611AD2" w:rsidRPr="00611AD2" w:rsidTr="006110AB">
        <w:trPr>
          <w:gridBefore w:val="1"/>
          <w:wBefore w:w="5" w:type="pct"/>
          <w:trHeight w:val="31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 Encourage class discussions about what pupils want to be when they grow up, fostering</w:t>
            </w:r>
            <w:r w:rsidR="00296B64" w:rsidRPr="00842B20">
              <w:rPr>
                <w:rFonts w:ascii="Arial" w:eastAsia="Arial" w:hAnsi="Arial" w:cs="Arial"/>
                <w:color w:val="050505"/>
                <w:lang w:eastAsia="en-GB"/>
              </w:rPr>
              <w:t xml:space="preserve"> curiosity and early career exploration.</w:t>
            </w:r>
          </w:p>
        </w:tc>
      </w:tr>
      <w:tr w:rsidR="00611AD2" w:rsidRPr="00611AD2" w:rsidTr="006110AB">
        <w:trPr>
          <w:gridBefore w:val="1"/>
          <w:wBefore w:w="5" w:type="pct"/>
          <w:trHeight w:val="31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 Engage parents and carers in career-related activities to create a supportive learning</w:t>
            </w:r>
            <w:r w:rsidR="00296B64" w:rsidRPr="00842B20">
              <w:rPr>
                <w:rFonts w:ascii="Arial" w:eastAsia="Arial" w:hAnsi="Arial" w:cs="Arial"/>
                <w:color w:val="050505"/>
                <w:lang w:eastAsia="en-GB"/>
              </w:rPr>
              <w:t xml:space="preserve"> </w:t>
            </w:r>
            <w:r w:rsidR="00296B64" w:rsidRPr="00611AD2">
              <w:rPr>
                <w:rFonts w:ascii="Arial" w:eastAsia="Arial" w:hAnsi="Arial" w:cs="Arial"/>
                <w:color w:val="050505"/>
                <w:lang w:eastAsia="en-GB"/>
              </w:rPr>
              <w:t>environment that values future aspirations</w:t>
            </w:r>
          </w:p>
        </w:tc>
      </w:tr>
      <w:tr w:rsidR="00611AD2" w:rsidRPr="00611AD2" w:rsidTr="006110AB">
        <w:trPr>
          <w:gridBefore w:val="1"/>
          <w:wBefore w:w="5" w:type="pct"/>
          <w:trHeight w:val="396"/>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296B64" w:rsidP="00296B64">
            <w:pPr>
              <w:spacing w:after="0" w:line="0" w:lineRule="atLeast"/>
              <w:jc w:val="left"/>
              <w:rPr>
                <w:rFonts w:ascii="Arial" w:eastAsia="Arial" w:hAnsi="Arial" w:cs="Arial"/>
                <w:b/>
                <w:color w:val="1D2E93"/>
                <w:sz w:val="22"/>
                <w:lang w:eastAsia="en-GB"/>
              </w:rPr>
            </w:pPr>
            <w:r>
              <w:rPr>
                <w:rFonts w:ascii="Arial" w:eastAsia="Arial" w:hAnsi="Arial" w:cs="Arial"/>
                <w:b/>
                <w:color w:val="1D2E93"/>
                <w:sz w:val="22"/>
                <w:lang w:eastAsia="en-GB"/>
              </w:rPr>
              <w:t xml:space="preserve"> </w:t>
            </w:r>
            <w:r w:rsidR="00842B20">
              <w:rPr>
                <w:rFonts w:ascii="Arial" w:eastAsia="Arial" w:hAnsi="Arial" w:cs="Arial"/>
                <w:b/>
                <w:color w:val="4472C4" w:themeColor="accent1"/>
                <w:sz w:val="22"/>
                <w:lang w:eastAsia="en-GB"/>
              </w:rPr>
              <w:t>Where it takes place at West Norfolk Academies Trust</w:t>
            </w:r>
            <w:r w:rsidR="00611AD2" w:rsidRPr="00611AD2">
              <w:rPr>
                <w:rFonts w:ascii="Arial" w:eastAsia="Arial" w:hAnsi="Arial" w:cs="Arial"/>
                <w:b/>
                <w:color w:val="4472C4" w:themeColor="accent1"/>
                <w:sz w:val="22"/>
                <w:lang w:eastAsia="en-GB"/>
              </w:rPr>
              <w:t>:</w:t>
            </w:r>
          </w:p>
        </w:tc>
      </w:tr>
      <w:tr w:rsidR="00611AD2" w:rsidRPr="00611AD2" w:rsidTr="006110AB">
        <w:trPr>
          <w:gridBefore w:val="1"/>
          <w:wBefore w:w="5" w:type="pct"/>
          <w:trHeight w:val="28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1D1210" w:rsidRPr="00B713B6" w:rsidRDefault="00611AD2" w:rsidP="001D1210">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 Pupils</w:t>
            </w:r>
            <w:r w:rsidR="001D1210" w:rsidRPr="00B713B6">
              <w:rPr>
                <w:rFonts w:ascii="Arial" w:eastAsia="Arial" w:hAnsi="Arial" w:cs="Arial"/>
                <w:color w:val="050505"/>
                <w:lang w:eastAsia="en-GB"/>
              </w:rPr>
              <w:t xml:space="preserve"> learn about careers through the unit </w:t>
            </w:r>
            <w:r w:rsidR="001D1210" w:rsidRPr="00B713B6">
              <w:rPr>
                <w:rFonts w:ascii="Arial" w:eastAsia="Arial" w:hAnsi="Arial" w:cs="Arial"/>
                <w:b/>
                <w:color w:val="4472C4" w:themeColor="accent1"/>
                <w:lang w:eastAsia="en-GB"/>
              </w:rPr>
              <w:t xml:space="preserve">People Who Help Us </w:t>
            </w:r>
            <w:r w:rsidR="001D1210" w:rsidRPr="00B713B6">
              <w:rPr>
                <w:rFonts w:ascii="Arial" w:eastAsia="Arial" w:hAnsi="Arial" w:cs="Arial"/>
                <w:color w:val="050505"/>
                <w:lang w:eastAsia="en-GB"/>
              </w:rPr>
              <w:t>in EYFS</w:t>
            </w:r>
            <w:r w:rsidR="00125E8F">
              <w:rPr>
                <w:rFonts w:ascii="Arial" w:eastAsia="Arial" w:hAnsi="Arial" w:cs="Arial"/>
                <w:color w:val="050505"/>
                <w:lang w:eastAsia="en-GB"/>
              </w:rPr>
              <w:t xml:space="preserve"> </w:t>
            </w:r>
            <w:r w:rsidR="00057736">
              <w:rPr>
                <w:rFonts w:ascii="Arial" w:eastAsia="Arial" w:hAnsi="Arial" w:cs="Arial"/>
                <w:color w:val="050505"/>
                <w:lang w:eastAsia="en-GB"/>
              </w:rPr>
              <w:t xml:space="preserve">(YR) </w:t>
            </w:r>
            <w:r w:rsidR="00057736" w:rsidRPr="00B713B6">
              <w:rPr>
                <w:rFonts w:ascii="Arial" w:eastAsia="Arial" w:hAnsi="Arial" w:cs="Arial"/>
                <w:color w:val="050505"/>
                <w:lang w:eastAsia="en-GB"/>
              </w:rPr>
              <w:t>with</w:t>
            </w:r>
            <w:r w:rsidR="001D1210" w:rsidRPr="00B713B6">
              <w:rPr>
                <w:rFonts w:ascii="Arial" w:eastAsia="Arial" w:hAnsi="Arial" w:cs="Arial"/>
                <w:color w:val="050505"/>
                <w:lang w:eastAsia="en-GB"/>
              </w:rPr>
              <w:t xml:space="preserve"> stories, videos and visits from police, RNLI, dentists, nurses and other professionals.</w:t>
            </w:r>
          </w:p>
          <w:p w:rsidR="00B713B6" w:rsidRPr="00B713B6" w:rsidRDefault="00B713B6" w:rsidP="001D1210">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w:t>
            </w:r>
            <w:r w:rsidRPr="00B713B6">
              <w:rPr>
                <w:rFonts w:ascii="Arial" w:eastAsia="Arial" w:hAnsi="Arial" w:cs="Arial"/>
                <w:color w:val="050505"/>
                <w:lang w:eastAsia="en-GB"/>
              </w:rPr>
              <w:t>In KS2</w:t>
            </w:r>
            <w:r w:rsidR="00125E8F">
              <w:rPr>
                <w:rFonts w:ascii="Arial" w:eastAsia="Arial" w:hAnsi="Arial" w:cs="Arial"/>
                <w:color w:val="050505"/>
                <w:lang w:eastAsia="en-GB"/>
              </w:rPr>
              <w:t xml:space="preserve"> (Y4)</w:t>
            </w:r>
            <w:r w:rsidRPr="00B713B6">
              <w:rPr>
                <w:rFonts w:ascii="Arial" w:eastAsia="Arial" w:hAnsi="Arial" w:cs="Arial"/>
                <w:color w:val="050505"/>
                <w:lang w:eastAsia="en-GB"/>
              </w:rPr>
              <w:t xml:space="preserve"> a unit called </w:t>
            </w:r>
            <w:r w:rsidRPr="00B713B6">
              <w:rPr>
                <w:rFonts w:ascii="Arial" w:eastAsia="Arial" w:hAnsi="Arial" w:cs="Arial"/>
                <w:b/>
                <w:color w:val="4472C4" w:themeColor="accent1"/>
                <w:lang w:eastAsia="en-GB"/>
              </w:rPr>
              <w:t>My Dream Job</w:t>
            </w:r>
            <w:r w:rsidRPr="00B713B6">
              <w:rPr>
                <w:rFonts w:ascii="Arial" w:eastAsia="Arial" w:hAnsi="Arial" w:cs="Arial"/>
                <w:color w:val="4472C4" w:themeColor="accent1"/>
                <w:lang w:eastAsia="en-GB"/>
              </w:rPr>
              <w:t xml:space="preserve"> </w:t>
            </w:r>
            <w:r w:rsidRPr="00B713B6">
              <w:rPr>
                <w:rFonts w:ascii="Arial" w:eastAsia="Arial" w:hAnsi="Arial" w:cs="Arial"/>
                <w:color w:val="050505"/>
                <w:lang w:eastAsia="en-GB"/>
              </w:rPr>
              <w:t xml:space="preserve">encourages discussion, </w:t>
            </w:r>
            <w:r>
              <w:rPr>
                <w:rFonts w:ascii="Arial" w:eastAsia="Arial" w:hAnsi="Arial" w:cs="Arial"/>
                <w:color w:val="050505"/>
                <w:lang w:eastAsia="en-GB"/>
              </w:rPr>
              <w:t xml:space="preserve">personal qualities, </w:t>
            </w:r>
            <w:r w:rsidRPr="00B713B6">
              <w:rPr>
                <w:rFonts w:ascii="Arial" w:eastAsia="Arial" w:hAnsi="Arial" w:cs="Arial"/>
                <w:color w:val="050505"/>
                <w:lang w:eastAsia="en-GB"/>
              </w:rPr>
              <w:t xml:space="preserve">aspiration, money </w:t>
            </w:r>
            <w:r>
              <w:rPr>
                <w:rFonts w:ascii="Arial" w:eastAsia="Arial" w:hAnsi="Arial" w:cs="Arial"/>
                <w:color w:val="050505"/>
                <w:lang w:eastAsia="en-GB"/>
              </w:rPr>
              <w:t>and financial tracking</w:t>
            </w:r>
          </w:p>
          <w:p w:rsidR="00611AD2" w:rsidRPr="00611AD2" w:rsidRDefault="001D1210" w:rsidP="001D1210">
            <w:pPr>
              <w:spacing w:after="0" w:line="0" w:lineRule="atLeast"/>
              <w:jc w:val="left"/>
              <w:rPr>
                <w:rFonts w:ascii="Arial" w:eastAsia="Arial" w:hAnsi="Arial" w:cs="Arial"/>
                <w:color w:val="050505"/>
                <w:lang w:eastAsia="en-GB"/>
              </w:rPr>
            </w:pPr>
            <w:r w:rsidRPr="00B713B6">
              <w:rPr>
                <w:rFonts w:ascii="Arial" w:eastAsia="Arial" w:hAnsi="Arial" w:cs="Arial"/>
                <w:color w:val="050505"/>
                <w:lang w:eastAsia="en-GB"/>
              </w:rPr>
              <w:t xml:space="preserve">  </w:t>
            </w:r>
            <w:r w:rsidRPr="00611AD2">
              <w:rPr>
                <w:rFonts w:ascii="Arial" w:eastAsia="Arial" w:hAnsi="Arial" w:cs="Arial"/>
                <w:color w:val="050505"/>
                <w:lang w:eastAsia="en-GB"/>
              </w:rPr>
              <w:t>&gt;</w:t>
            </w:r>
            <w:r w:rsidRPr="00B713B6">
              <w:rPr>
                <w:rFonts w:ascii="Arial" w:eastAsia="Arial" w:hAnsi="Arial" w:cs="Arial"/>
                <w:color w:val="050505"/>
                <w:lang w:eastAsia="en-GB"/>
              </w:rPr>
              <w:t xml:space="preserve"> Lessons from the unit </w:t>
            </w:r>
            <w:r w:rsidRPr="00B713B6">
              <w:rPr>
                <w:rFonts w:ascii="Arial" w:eastAsia="Arial" w:hAnsi="Arial" w:cs="Arial"/>
                <w:b/>
                <w:color w:val="4472C4" w:themeColor="accent1"/>
                <w:lang w:eastAsia="en-GB"/>
              </w:rPr>
              <w:t>Dreams and Goals</w:t>
            </w:r>
            <w:r w:rsidRPr="00B713B6">
              <w:rPr>
                <w:rFonts w:ascii="Arial" w:eastAsia="Arial" w:hAnsi="Arial" w:cs="Arial"/>
                <w:color w:val="4472C4" w:themeColor="accent1"/>
                <w:lang w:eastAsia="en-GB"/>
              </w:rPr>
              <w:t xml:space="preserve"> </w:t>
            </w:r>
            <w:r w:rsidRPr="00B713B6">
              <w:rPr>
                <w:rFonts w:ascii="Arial" w:eastAsia="Arial" w:hAnsi="Arial" w:cs="Arial"/>
                <w:lang w:eastAsia="en-GB"/>
              </w:rPr>
              <w:t>in EYFS/KS1 and KS2</w:t>
            </w:r>
          </w:p>
        </w:tc>
      </w:tr>
      <w:tr w:rsidR="00611AD2" w:rsidRPr="00611AD2" w:rsidTr="006110AB">
        <w:trPr>
          <w:gridBefore w:val="1"/>
          <w:wBefore w:w="5" w:type="pct"/>
          <w:trHeight w:val="31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1D1210" w:rsidRPr="00B713B6"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 xml:space="preserve">&gt; </w:t>
            </w:r>
            <w:r w:rsidR="001D1210" w:rsidRPr="00B713B6">
              <w:rPr>
                <w:rFonts w:ascii="Arial" w:eastAsia="Arial" w:hAnsi="Arial" w:cs="Arial"/>
                <w:b/>
                <w:color w:val="4472C4" w:themeColor="accent1"/>
                <w:lang w:eastAsia="en-GB"/>
              </w:rPr>
              <w:t>Apprenticeship day</w:t>
            </w:r>
            <w:r w:rsidR="001D1210" w:rsidRPr="00B713B6">
              <w:rPr>
                <w:rFonts w:ascii="Arial" w:eastAsia="Arial" w:hAnsi="Arial" w:cs="Arial"/>
                <w:color w:val="4472C4" w:themeColor="accent1"/>
                <w:lang w:eastAsia="en-GB"/>
              </w:rPr>
              <w:t xml:space="preserve"> </w:t>
            </w:r>
            <w:r w:rsidR="001D1210" w:rsidRPr="00B713B6">
              <w:rPr>
                <w:rFonts w:ascii="Arial" w:eastAsia="Arial" w:hAnsi="Arial" w:cs="Arial"/>
                <w:color w:val="050505"/>
                <w:lang w:eastAsia="en-GB"/>
              </w:rPr>
              <w:t>is for all key stages,</w:t>
            </w:r>
            <w:r w:rsidRPr="00611AD2">
              <w:rPr>
                <w:rFonts w:ascii="Arial" w:eastAsia="Arial" w:hAnsi="Arial" w:cs="Arial"/>
                <w:color w:val="050505"/>
                <w:lang w:eastAsia="en-GB"/>
              </w:rPr>
              <w:t xml:space="preserve"> where pupils dress up as the profession they are interested in and share</w:t>
            </w:r>
            <w:r w:rsidR="001D1210" w:rsidRPr="00B713B6">
              <w:rPr>
                <w:rFonts w:ascii="Arial" w:eastAsia="Arial" w:hAnsi="Arial" w:cs="Arial"/>
                <w:color w:val="050505"/>
                <w:lang w:eastAsia="en-GB"/>
              </w:rPr>
              <w:t xml:space="preserve"> </w:t>
            </w:r>
            <w:r w:rsidR="001D1210" w:rsidRPr="00611AD2">
              <w:rPr>
                <w:rFonts w:ascii="Arial" w:eastAsia="Arial" w:hAnsi="Arial" w:cs="Arial"/>
                <w:color w:val="050505"/>
                <w:lang w:eastAsia="en-GB"/>
              </w:rPr>
              <w:t>with the class why they chose that career.</w:t>
            </w:r>
            <w:r w:rsidR="001D1210" w:rsidRPr="00B713B6">
              <w:rPr>
                <w:rFonts w:ascii="Arial" w:eastAsia="Arial" w:hAnsi="Arial" w:cs="Arial"/>
                <w:color w:val="050505"/>
                <w:lang w:eastAsia="en-GB"/>
              </w:rPr>
              <w:t xml:space="preserve"> </w:t>
            </w:r>
          </w:p>
          <w:p w:rsidR="00842B20" w:rsidRPr="00B713B6" w:rsidRDefault="001D1210"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w:t>
            </w:r>
            <w:r w:rsidRPr="00B713B6">
              <w:rPr>
                <w:rFonts w:ascii="Arial" w:eastAsia="Arial" w:hAnsi="Arial" w:cs="Arial"/>
                <w:color w:val="050505"/>
                <w:lang w:eastAsia="en-GB"/>
              </w:rPr>
              <w:t xml:space="preserve">Parents </w:t>
            </w:r>
            <w:r w:rsidR="00842B20" w:rsidRPr="00B713B6">
              <w:rPr>
                <w:rFonts w:ascii="Arial" w:eastAsia="Arial" w:hAnsi="Arial" w:cs="Arial"/>
                <w:color w:val="050505"/>
                <w:lang w:eastAsia="en-GB"/>
              </w:rPr>
              <w:t xml:space="preserve">and Carers </w:t>
            </w:r>
            <w:r w:rsidRPr="00B713B6">
              <w:rPr>
                <w:rFonts w:ascii="Arial" w:eastAsia="Arial" w:hAnsi="Arial" w:cs="Arial"/>
                <w:color w:val="050505"/>
                <w:lang w:eastAsia="en-GB"/>
              </w:rPr>
              <w:t>are invited to a workshop at the end of</w:t>
            </w:r>
            <w:r w:rsidR="00842B20" w:rsidRPr="00B713B6">
              <w:rPr>
                <w:rFonts w:ascii="Arial" w:eastAsia="Arial" w:hAnsi="Arial" w:cs="Arial"/>
                <w:color w:val="050505"/>
                <w:lang w:eastAsia="en-GB"/>
              </w:rPr>
              <w:t xml:space="preserve"> Apprenticeship Day</w:t>
            </w:r>
            <w:r w:rsidRPr="00B713B6">
              <w:rPr>
                <w:rFonts w:ascii="Arial" w:eastAsia="Arial" w:hAnsi="Arial" w:cs="Arial"/>
                <w:color w:val="050505"/>
                <w:lang w:eastAsia="en-GB"/>
              </w:rPr>
              <w:t xml:space="preserve">. </w:t>
            </w:r>
          </w:p>
          <w:p w:rsidR="00611AD2" w:rsidRPr="00611AD2" w:rsidRDefault="00842B20"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lang w:eastAsia="en-GB"/>
              </w:rPr>
              <w:t>&gt;</w:t>
            </w:r>
            <w:r w:rsidRPr="00B713B6">
              <w:rPr>
                <w:rFonts w:ascii="Arial" w:eastAsia="Arial" w:hAnsi="Arial" w:cs="Arial"/>
                <w:color w:val="050505"/>
                <w:lang w:eastAsia="en-GB"/>
              </w:rPr>
              <w:t xml:space="preserve"> Parents and Carers are also involved in Life Skills Workshops annually. </w:t>
            </w:r>
          </w:p>
        </w:tc>
      </w:tr>
      <w:tr w:rsidR="00611AD2" w:rsidRPr="00611AD2" w:rsidTr="006110AB">
        <w:trPr>
          <w:gridBefore w:val="1"/>
          <w:wBefore w:w="5" w:type="pct"/>
          <w:trHeight w:val="265"/>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611AD2" w:rsidRPr="00611AD2" w:rsidRDefault="00611AD2" w:rsidP="001D1210">
            <w:pPr>
              <w:spacing w:after="0" w:line="0" w:lineRule="atLeast"/>
              <w:jc w:val="left"/>
              <w:rPr>
                <w:rFonts w:ascii="Arial" w:eastAsia="Arial" w:hAnsi="Arial" w:cs="Arial"/>
                <w:color w:val="050505"/>
                <w:lang w:eastAsia="en-GB"/>
              </w:rPr>
            </w:pPr>
          </w:p>
        </w:tc>
      </w:tr>
      <w:tr w:rsidR="00611AD2" w:rsidRPr="00611AD2" w:rsidTr="006110AB">
        <w:trPr>
          <w:gridBefore w:val="1"/>
          <w:wBefore w:w="5" w:type="pct"/>
          <w:trHeight w:val="111"/>
        </w:trPr>
        <w:tc>
          <w:tcPr>
            <w:tcW w:w="1905" w:type="pct"/>
            <w:tcBorders>
              <w:left w:val="single" w:sz="8" w:space="0" w:color="00001B"/>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c>
          <w:tcPr>
            <w:tcW w:w="3090" w:type="pct"/>
            <w:tcBorders>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r>
      <w:tr w:rsidR="00611AD2" w:rsidRPr="00611AD2" w:rsidTr="006110AB">
        <w:trPr>
          <w:gridBefore w:val="1"/>
          <w:wBefore w:w="5" w:type="pct"/>
          <w:trHeight w:val="354"/>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4472C4" w:themeColor="accent1"/>
                <w:sz w:val="28"/>
                <w:szCs w:val="28"/>
                <w:lang w:eastAsia="en-GB"/>
              </w:rPr>
            </w:pPr>
            <w:r w:rsidRPr="00611AD2">
              <w:rPr>
                <w:rFonts w:ascii="Arial" w:eastAsia="Arial" w:hAnsi="Arial" w:cs="Arial"/>
                <w:b/>
                <w:color w:val="4472C4" w:themeColor="accent1"/>
                <w:sz w:val="28"/>
                <w:szCs w:val="28"/>
                <w:lang w:eastAsia="en-GB"/>
              </w:rPr>
              <w:t>Learning from</w:t>
            </w:r>
            <w:r w:rsidR="00842B20" w:rsidRPr="00842B20">
              <w:rPr>
                <w:rFonts w:ascii="Arial" w:eastAsia="Arial" w:hAnsi="Arial" w:cs="Arial"/>
                <w:b/>
                <w:color w:val="4472C4" w:themeColor="accent1"/>
                <w:sz w:val="28"/>
                <w:szCs w:val="28"/>
                <w:lang w:eastAsia="en-GB"/>
              </w:rPr>
              <w:t xml:space="preserve"> </w:t>
            </w:r>
            <w:r w:rsidR="00842B20">
              <w:rPr>
                <w:rFonts w:ascii="Arial" w:eastAsia="Arial" w:hAnsi="Arial" w:cs="Arial"/>
                <w:b/>
                <w:color w:val="4472C4" w:themeColor="accent1"/>
                <w:sz w:val="28"/>
                <w:szCs w:val="28"/>
                <w:lang w:eastAsia="en-GB"/>
              </w:rPr>
              <w:t xml:space="preserve">career and </w:t>
            </w:r>
            <w:r w:rsidR="00842B20" w:rsidRPr="00842B20">
              <w:rPr>
                <w:rFonts w:ascii="Arial" w:eastAsia="Arial" w:hAnsi="Arial" w:cs="Arial"/>
                <w:b/>
                <w:color w:val="4472C4" w:themeColor="accent1"/>
                <w:sz w:val="28"/>
                <w:szCs w:val="28"/>
                <w:lang w:eastAsia="en-GB"/>
              </w:rPr>
              <w:t>labour</w:t>
            </w:r>
          </w:p>
        </w:tc>
        <w:tc>
          <w:tcPr>
            <w:tcW w:w="3090" w:type="pct"/>
            <w:tcBorders>
              <w:right w:val="single" w:sz="8" w:space="0" w:color="00001B"/>
            </w:tcBorders>
            <w:shd w:val="clear" w:color="auto" w:fill="auto"/>
            <w:vAlign w:val="bottom"/>
          </w:tcPr>
          <w:p w:rsidR="00842B20" w:rsidRPr="00842B20" w:rsidRDefault="00842B20" w:rsidP="00842B20">
            <w:pPr>
              <w:spacing w:after="0" w:line="0" w:lineRule="atLeast"/>
              <w:jc w:val="left"/>
              <w:rPr>
                <w:rFonts w:ascii="Arial" w:eastAsia="Arial" w:hAnsi="Arial" w:cs="Arial"/>
                <w:b/>
                <w:color w:val="4472C4" w:themeColor="accent1"/>
                <w:lang w:eastAsia="en-GB"/>
              </w:rPr>
            </w:pPr>
            <w:r w:rsidRPr="00842B20">
              <w:rPr>
                <w:rFonts w:ascii="Arial" w:eastAsia="Arial" w:hAnsi="Arial" w:cs="Arial"/>
                <w:b/>
                <w:color w:val="4472C4" w:themeColor="accent1"/>
                <w:sz w:val="22"/>
                <w:szCs w:val="22"/>
                <w:lang w:eastAsia="en-GB"/>
              </w:rPr>
              <w:t>Gatsby Recommendations</w:t>
            </w:r>
            <w:r>
              <w:rPr>
                <w:rFonts w:ascii="Arial" w:eastAsia="Arial" w:hAnsi="Arial" w:cs="Arial"/>
                <w:b/>
                <w:color w:val="4472C4" w:themeColor="accent1"/>
                <w:lang w:eastAsia="en-GB"/>
              </w:rPr>
              <w:t>:</w:t>
            </w:r>
          </w:p>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Use age-appropriate resources, such as picture books and online platforms, to introduce</w:t>
            </w:r>
            <w:r w:rsidR="00842B20">
              <w:rPr>
                <w:rFonts w:ascii="Arial" w:eastAsia="Arial" w:hAnsi="Arial" w:cs="Arial"/>
                <w:color w:val="050505"/>
                <w:lang w:eastAsia="en-GB"/>
              </w:rPr>
              <w:t xml:space="preserve"> pupils to different careers and labour market trends.</w:t>
            </w:r>
          </w:p>
        </w:tc>
      </w:tr>
      <w:tr w:rsidR="00611AD2" w:rsidRPr="00611AD2" w:rsidTr="006110AB">
        <w:trPr>
          <w:gridBefore w:val="1"/>
          <w:wBefore w:w="5" w:type="pct"/>
          <w:trHeight w:val="285"/>
        </w:trPr>
        <w:tc>
          <w:tcPr>
            <w:tcW w:w="1905" w:type="pct"/>
            <w:tcBorders>
              <w:left w:val="single" w:sz="8" w:space="0" w:color="00001B"/>
              <w:right w:val="single" w:sz="8" w:space="0" w:color="00001B"/>
            </w:tcBorders>
            <w:shd w:val="clear" w:color="auto" w:fill="auto"/>
            <w:vAlign w:val="bottom"/>
          </w:tcPr>
          <w:p w:rsidR="00611AD2" w:rsidRPr="00611AD2" w:rsidRDefault="00842B20" w:rsidP="00842B20">
            <w:pPr>
              <w:spacing w:after="0" w:line="0" w:lineRule="atLeast"/>
              <w:jc w:val="left"/>
              <w:rPr>
                <w:rFonts w:ascii="Arial" w:eastAsia="Arial" w:hAnsi="Arial" w:cs="Arial"/>
                <w:b/>
                <w:color w:val="4472C4" w:themeColor="accent1"/>
                <w:sz w:val="28"/>
                <w:szCs w:val="28"/>
                <w:lang w:eastAsia="en-GB"/>
              </w:rPr>
            </w:pPr>
            <w:r w:rsidRPr="00842B20">
              <w:rPr>
                <w:rFonts w:ascii="Arial" w:eastAsia="Arial" w:hAnsi="Arial" w:cs="Arial"/>
                <w:b/>
                <w:color w:val="4472C4" w:themeColor="accent1"/>
                <w:sz w:val="28"/>
                <w:szCs w:val="28"/>
                <w:lang w:eastAsia="en-GB"/>
              </w:rPr>
              <w:lastRenderedPageBreak/>
              <w:t xml:space="preserve">    </w:t>
            </w:r>
            <w:r w:rsidR="00611AD2" w:rsidRPr="00611AD2">
              <w:rPr>
                <w:rFonts w:ascii="Arial" w:eastAsia="Arial" w:hAnsi="Arial" w:cs="Arial"/>
                <w:b/>
                <w:color w:val="4472C4" w:themeColor="accent1"/>
                <w:sz w:val="28"/>
                <w:szCs w:val="28"/>
                <w:lang w:eastAsia="en-GB"/>
              </w:rPr>
              <w:t>market information</w:t>
            </w: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Invite parents, carers, family members, previous pupils or local professionals to</w:t>
            </w:r>
            <w:r w:rsidR="00842B20">
              <w:rPr>
                <w:rFonts w:ascii="Arial" w:eastAsia="Arial" w:hAnsi="Arial" w:cs="Arial"/>
                <w:color w:val="050505"/>
                <w:lang w:eastAsia="en-GB"/>
              </w:rPr>
              <w:t xml:space="preserve"> share their career journeys and experiences, making career information relatable and engaging.</w:t>
            </w:r>
          </w:p>
        </w:tc>
      </w:tr>
      <w:tr w:rsidR="00611AD2" w:rsidRPr="00611AD2" w:rsidTr="006110AB">
        <w:trPr>
          <w:gridBefore w:val="1"/>
          <w:wBefore w:w="5" w:type="pct"/>
          <w:trHeight w:val="265"/>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611AD2" w:rsidRDefault="00611AD2" w:rsidP="00842B20">
            <w:pPr>
              <w:spacing w:after="0" w:line="0" w:lineRule="atLeast"/>
              <w:jc w:val="left"/>
              <w:rPr>
                <w:rFonts w:ascii="Arial" w:eastAsia="Arial" w:hAnsi="Arial" w:cs="Arial"/>
                <w:color w:val="050505"/>
                <w:lang w:eastAsia="en-GB"/>
              </w:rPr>
            </w:pPr>
          </w:p>
          <w:p w:rsidR="00842B20" w:rsidRPr="00611AD2" w:rsidRDefault="00842B20" w:rsidP="00842B20">
            <w:pPr>
              <w:spacing w:after="0" w:line="0" w:lineRule="atLeast"/>
              <w:jc w:val="left"/>
              <w:rPr>
                <w:rFonts w:ascii="Arial" w:eastAsia="Arial" w:hAnsi="Arial" w:cs="Arial"/>
                <w:color w:val="050505"/>
                <w:lang w:eastAsia="en-GB"/>
              </w:rPr>
            </w:pPr>
            <w:r>
              <w:rPr>
                <w:rFonts w:ascii="Arial" w:eastAsia="Arial" w:hAnsi="Arial" w:cs="Arial"/>
                <w:b/>
                <w:color w:val="4472C4" w:themeColor="accent1"/>
                <w:sz w:val="22"/>
                <w:lang w:eastAsia="en-GB"/>
              </w:rPr>
              <w:t>Where it takes place at West Norfolk Academies Trust</w:t>
            </w:r>
            <w:r w:rsidRPr="00611AD2">
              <w:rPr>
                <w:rFonts w:ascii="Arial" w:eastAsia="Arial" w:hAnsi="Arial" w:cs="Arial"/>
                <w:b/>
                <w:color w:val="4472C4" w:themeColor="accent1"/>
                <w:sz w:val="22"/>
                <w:lang w:eastAsia="en-GB"/>
              </w:rPr>
              <w:t>:</w:t>
            </w:r>
          </w:p>
        </w:tc>
      </w:tr>
      <w:tr w:rsidR="00611AD2" w:rsidRPr="00611AD2" w:rsidTr="006110AB">
        <w:trPr>
          <w:gridBefore w:val="1"/>
          <w:wBefore w:w="5" w:type="pct"/>
          <w:trHeight w:val="28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w:t>
            </w:r>
            <w:r w:rsidR="00125E8F">
              <w:rPr>
                <w:rFonts w:ascii="Arial" w:eastAsia="Arial" w:hAnsi="Arial" w:cs="Arial"/>
                <w:color w:val="050505"/>
                <w:lang w:eastAsia="en-GB"/>
              </w:rPr>
              <w:t xml:space="preserve">Using </w:t>
            </w:r>
            <w:r w:rsidR="00125E8F" w:rsidRPr="00125E8F">
              <w:rPr>
                <w:rFonts w:ascii="Arial" w:eastAsia="Arial" w:hAnsi="Arial" w:cs="Arial"/>
                <w:b/>
                <w:i/>
                <w:color w:val="4472C4" w:themeColor="accent1"/>
                <w:lang w:eastAsia="en-GB"/>
              </w:rPr>
              <w:t>Little People Big Dreams series</w:t>
            </w:r>
            <w:r w:rsidR="00125E8F" w:rsidRPr="00125E8F">
              <w:rPr>
                <w:rFonts w:ascii="Arial" w:eastAsia="Arial" w:hAnsi="Arial" w:cs="Arial"/>
                <w:color w:val="4472C4" w:themeColor="accent1"/>
                <w:lang w:eastAsia="en-GB"/>
              </w:rPr>
              <w:t xml:space="preserve"> </w:t>
            </w:r>
            <w:r w:rsidR="00125E8F">
              <w:rPr>
                <w:rFonts w:ascii="Arial" w:eastAsia="Arial" w:hAnsi="Arial" w:cs="Arial"/>
                <w:color w:val="050505"/>
                <w:lang w:eastAsia="en-GB"/>
              </w:rPr>
              <w:t xml:space="preserve">to </w:t>
            </w:r>
            <w:r w:rsidR="00B713B6">
              <w:rPr>
                <w:rFonts w:ascii="Arial" w:eastAsia="Arial" w:hAnsi="Arial" w:cs="Arial"/>
                <w:color w:val="050505"/>
                <w:lang w:eastAsia="en-GB"/>
              </w:rPr>
              <w:t>champion</w:t>
            </w:r>
            <w:r w:rsidR="00125E8F">
              <w:rPr>
                <w:rFonts w:ascii="Arial" w:eastAsia="Arial" w:hAnsi="Arial" w:cs="Arial"/>
                <w:color w:val="050505"/>
                <w:lang w:eastAsia="en-GB"/>
              </w:rPr>
              <w:t xml:space="preserve"> diversity within</w:t>
            </w:r>
            <w:r w:rsidR="00B713B6">
              <w:rPr>
                <w:rFonts w:ascii="Arial" w:eastAsia="Arial" w:hAnsi="Arial" w:cs="Arial"/>
                <w:color w:val="050505"/>
                <w:lang w:eastAsia="en-GB"/>
              </w:rPr>
              <w:t xml:space="preserve"> a range of career paths </w:t>
            </w:r>
            <w:r w:rsidR="00125E8F">
              <w:rPr>
                <w:rFonts w:ascii="Arial" w:eastAsia="Arial" w:hAnsi="Arial" w:cs="Arial"/>
                <w:color w:val="050505"/>
                <w:lang w:eastAsia="en-GB"/>
              </w:rPr>
              <w:t xml:space="preserve">and labour trends. Inviting artists, sportspeople, authors, engineers, musicians, architects to speak to the children. </w:t>
            </w:r>
          </w:p>
        </w:tc>
      </w:tr>
      <w:tr w:rsidR="00611AD2" w:rsidRPr="00611AD2" w:rsidTr="006110AB">
        <w:trPr>
          <w:gridBefore w:val="1"/>
          <w:wBefore w:w="5" w:type="pct"/>
          <w:trHeight w:val="265"/>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611AD2" w:rsidRPr="00611AD2" w:rsidRDefault="00611AD2" w:rsidP="00B713B6">
            <w:pPr>
              <w:spacing w:after="0" w:line="0" w:lineRule="atLeast"/>
              <w:jc w:val="left"/>
              <w:rPr>
                <w:rFonts w:ascii="Arial" w:eastAsia="Arial" w:hAnsi="Arial" w:cs="Arial"/>
                <w:color w:val="050505"/>
                <w:lang w:eastAsia="en-GB"/>
              </w:rPr>
            </w:pPr>
          </w:p>
        </w:tc>
      </w:tr>
      <w:tr w:rsidR="00611AD2" w:rsidRPr="00611AD2" w:rsidTr="006110AB">
        <w:trPr>
          <w:gridBefore w:val="1"/>
          <w:wBefore w:w="5" w:type="pct"/>
          <w:trHeight w:val="31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w:t>
            </w:r>
            <w:r w:rsidR="00B713B6">
              <w:rPr>
                <w:rFonts w:ascii="Arial" w:eastAsia="Arial" w:hAnsi="Arial" w:cs="Arial"/>
                <w:color w:val="050505"/>
                <w:lang w:eastAsia="en-GB"/>
              </w:rPr>
              <w:t xml:space="preserve">Through the </w:t>
            </w:r>
            <w:r w:rsidR="00B713B6" w:rsidRPr="00B713B6">
              <w:rPr>
                <w:rFonts w:ascii="Arial" w:eastAsia="Arial" w:hAnsi="Arial" w:cs="Arial"/>
                <w:b/>
                <w:color w:val="4472C4" w:themeColor="accent1"/>
                <w:lang w:eastAsia="en-GB"/>
              </w:rPr>
              <w:t>WANT Enrichment Map</w:t>
            </w:r>
            <w:r w:rsidR="00B713B6" w:rsidRPr="00B713B6">
              <w:rPr>
                <w:rFonts w:ascii="Arial" w:eastAsia="Arial" w:hAnsi="Arial" w:cs="Arial"/>
                <w:color w:val="4472C4" w:themeColor="accent1"/>
                <w:lang w:eastAsia="en-GB"/>
              </w:rPr>
              <w:t xml:space="preserve"> </w:t>
            </w:r>
            <w:r w:rsidR="00B713B6">
              <w:rPr>
                <w:rFonts w:ascii="Arial" w:eastAsia="Arial" w:hAnsi="Arial" w:cs="Arial"/>
                <w:color w:val="050505"/>
                <w:lang w:eastAsia="en-GB"/>
              </w:rPr>
              <w:t>l</w:t>
            </w:r>
            <w:r w:rsidRPr="00611AD2">
              <w:rPr>
                <w:rFonts w:ascii="Arial" w:eastAsia="Arial" w:hAnsi="Arial" w:cs="Arial"/>
                <w:color w:val="050505"/>
                <w:lang w:eastAsia="en-GB"/>
              </w:rPr>
              <w:t>ocal community members</w:t>
            </w:r>
            <w:r w:rsidR="00B713B6">
              <w:rPr>
                <w:rFonts w:ascii="Arial" w:eastAsia="Arial" w:hAnsi="Arial" w:cs="Arial"/>
                <w:color w:val="050505"/>
                <w:lang w:eastAsia="en-GB"/>
              </w:rPr>
              <w:t>, sportsmen, work exchange students come</w:t>
            </w:r>
            <w:r w:rsidRPr="00611AD2">
              <w:rPr>
                <w:rFonts w:ascii="Arial" w:eastAsia="Arial" w:hAnsi="Arial" w:cs="Arial"/>
                <w:color w:val="050505"/>
                <w:lang w:eastAsia="en-GB"/>
              </w:rPr>
              <w:t xml:space="preserve"> to the classroom (in person or virtually) to talk about</w:t>
            </w:r>
            <w:r w:rsidR="00B713B6">
              <w:rPr>
                <w:rFonts w:ascii="Arial" w:eastAsia="Arial" w:hAnsi="Arial" w:cs="Arial"/>
                <w:color w:val="050505"/>
                <w:lang w:eastAsia="en-GB"/>
              </w:rPr>
              <w:t xml:space="preserve"> their </w:t>
            </w:r>
            <w:r w:rsidR="00125E8F">
              <w:rPr>
                <w:rFonts w:ascii="Arial" w:eastAsia="Arial" w:hAnsi="Arial" w:cs="Arial"/>
                <w:color w:val="050505"/>
                <w:lang w:eastAsia="en-GB"/>
              </w:rPr>
              <w:t>study, jobs</w:t>
            </w:r>
            <w:r w:rsidR="00B713B6">
              <w:rPr>
                <w:rFonts w:ascii="Arial" w:eastAsia="Arial" w:hAnsi="Arial" w:cs="Arial"/>
                <w:color w:val="050505"/>
                <w:lang w:eastAsia="en-GB"/>
              </w:rPr>
              <w:t xml:space="preserve"> and how they contribute to the community.</w:t>
            </w:r>
          </w:p>
        </w:tc>
      </w:tr>
      <w:tr w:rsidR="00611AD2" w:rsidRPr="00611AD2" w:rsidTr="006110AB">
        <w:trPr>
          <w:gridBefore w:val="1"/>
          <w:wBefore w:w="5" w:type="pct"/>
          <w:trHeight w:val="265"/>
        </w:trPr>
        <w:tc>
          <w:tcPr>
            <w:tcW w:w="1905" w:type="pct"/>
            <w:tcBorders>
              <w:left w:val="single" w:sz="8" w:space="0" w:color="00001B"/>
              <w:right w:val="single" w:sz="8" w:space="0" w:color="00001B"/>
            </w:tcBorders>
            <w:shd w:val="clear" w:color="auto" w:fill="auto"/>
            <w:vAlign w:val="bottom"/>
          </w:tcPr>
          <w:p w:rsidR="00611AD2" w:rsidRDefault="00611AD2" w:rsidP="00611AD2">
            <w:pPr>
              <w:spacing w:after="0" w:line="0" w:lineRule="atLeast"/>
              <w:jc w:val="left"/>
              <w:rPr>
                <w:rFonts w:ascii="Times New Roman" w:eastAsia="Times New Roman" w:hAnsi="Times New Roman" w:cs="Arial"/>
                <w:sz w:val="23"/>
                <w:lang w:eastAsia="en-GB"/>
              </w:rPr>
            </w:pPr>
          </w:p>
          <w:p w:rsidR="00396D16" w:rsidRPr="00611AD2" w:rsidRDefault="00396D16" w:rsidP="00611AD2">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611AD2" w:rsidRPr="00611AD2" w:rsidRDefault="00611AD2" w:rsidP="00125E8F">
            <w:pPr>
              <w:spacing w:after="0" w:line="0" w:lineRule="atLeast"/>
              <w:jc w:val="left"/>
              <w:rPr>
                <w:rFonts w:ascii="Arial" w:eastAsia="Arial" w:hAnsi="Arial" w:cs="Arial"/>
                <w:color w:val="050505"/>
                <w:lang w:eastAsia="en-GB"/>
              </w:rPr>
            </w:pPr>
          </w:p>
        </w:tc>
      </w:tr>
      <w:tr w:rsidR="00611AD2" w:rsidRPr="00611AD2" w:rsidTr="006110AB">
        <w:trPr>
          <w:gridBefore w:val="1"/>
          <w:wBefore w:w="5" w:type="pct"/>
          <w:trHeight w:val="111"/>
        </w:trPr>
        <w:tc>
          <w:tcPr>
            <w:tcW w:w="1905" w:type="pct"/>
            <w:tcBorders>
              <w:left w:val="single" w:sz="8" w:space="0" w:color="00001B"/>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c>
          <w:tcPr>
            <w:tcW w:w="3090" w:type="pct"/>
            <w:tcBorders>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r>
      <w:tr w:rsidR="00611AD2" w:rsidRPr="00611AD2" w:rsidTr="006110AB">
        <w:trPr>
          <w:gridBefore w:val="1"/>
          <w:wBefore w:w="5" w:type="pct"/>
          <w:trHeight w:val="382"/>
        </w:trPr>
        <w:tc>
          <w:tcPr>
            <w:tcW w:w="1905" w:type="pct"/>
            <w:tcBorders>
              <w:left w:val="single" w:sz="8" w:space="0" w:color="00001B"/>
              <w:right w:val="single" w:sz="8" w:space="0" w:color="00001B"/>
            </w:tcBorders>
            <w:shd w:val="clear" w:color="auto" w:fill="auto"/>
            <w:vAlign w:val="bottom"/>
          </w:tcPr>
          <w:p w:rsidR="00611AD2" w:rsidRPr="00611AD2" w:rsidRDefault="00866DC3" w:rsidP="00866DC3">
            <w:pPr>
              <w:spacing w:after="0" w:line="0" w:lineRule="atLeast"/>
              <w:jc w:val="left"/>
              <w:rPr>
                <w:rFonts w:ascii="Arial" w:eastAsia="Arial" w:hAnsi="Arial" w:cs="Arial"/>
                <w:b/>
                <w:color w:val="4472C4" w:themeColor="accent1"/>
                <w:sz w:val="28"/>
                <w:szCs w:val="28"/>
                <w:lang w:eastAsia="en-GB"/>
              </w:rPr>
            </w:pPr>
            <w:r>
              <w:rPr>
                <w:rFonts w:ascii="Arial" w:eastAsia="Arial" w:hAnsi="Arial" w:cs="Arial"/>
                <w:b/>
                <w:color w:val="4472C4" w:themeColor="accent1"/>
                <w:sz w:val="28"/>
                <w:szCs w:val="28"/>
                <w:lang w:eastAsia="en-GB"/>
              </w:rPr>
              <w:t xml:space="preserve">  </w:t>
            </w:r>
            <w:r w:rsidR="00611AD2" w:rsidRPr="00611AD2">
              <w:rPr>
                <w:rFonts w:ascii="Arial" w:eastAsia="Arial" w:hAnsi="Arial" w:cs="Arial"/>
                <w:b/>
                <w:color w:val="4472C4" w:themeColor="accent1"/>
                <w:sz w:val="28"/>
                <w:szCs w:val="28"/>
                <w:lang w:eastAsia="en-GB"/>
              </w:rPr>
              <w:t>Addressing the</w:t>
            </w:r>
          </w:p>
        </w:tc>
        <w:tc>
          <w:tcPr>
            <w:tcW w:w="3090" w:type="pct"/>
            <w:tcBorders>
              <w:right w:val="single" w:sz="8" w:space="0" w:color="00001B"/>
            </w:tcBorders>
            <w:shd w:val="clear" w:color="auto" w:fill="auto"/>
            <w:vAlign w:val="bottom"/>
          </w:tcPr>
          <w:p w:rsidR="00842B20" w:rsidRDefault="00842B20" w:rsidP="00611AD2">
            <w:pPr>
              <w:spacing w:after="0" w:line="0" w:lineRule="atLeast"/>
              <w:ind w:left="160"/>
              <w:jc w:val="left"/>
              <w:rPr>
                <w:rFonts w:ascii="Arial" w:eastAsia="Arial" w:hAnsi="Arial" w:cs="Arial"/>
                <w:color w:val="050505"/>
                <w:sz w:val="24"/>
                <w:lang w:eastAsia="en-GB"/>
              </w:rPr>
            </w:pPr>
          </w:p>
          <w:p w:rsidR="00842B20" w:rsidRPr="00842B20" w:rsidRDefault="00842B20" w:rsidP="00842B20">
            <w:pPr>
              <w:spacing w:after="0" w:line="0" w:lineRule="atLeast"/>
              <w:jc w:val="left"/>
              <w:rPr>
                <w:rFonts w:ascii="Arial" w:eastAsia="Arial" w:hAnsi="Arial" w:cs="Arial"/>
                <w:b/>
                <w:color w:val="4472C4" w:themeColor="accent1"/>
                <w:lang w:eastAsia="en-GB"/>
              </w:rPr>
            </w:pPr>
            <w:r w:rsidRPr="00842B20">
              <w:rPr>
                <w:rFonts w:ascii="Arial" w:eastAsia="Arial" w:hAnsi="Arial" w:cs="Arial"/>
                <w:b/>
                <w:color w:val="4472C4" w:themeColor="accent1"/>
                <w:sz w:val="22"/>
                <w:szCs w:val="22"/>
                <w:lang w:eastAsia="en-GB"/>
              </w:rPr>
              <w:t>Gatsby Recommendations</w:t>
            </w:r>
            <w:r>
              <w:rPr>
                <w:rFonts w:ascii="Arial" w:eastAsia="Arial" w:hAnsi="Arial" w:cs="Arial"/>
                <w:b/>
                <w:color w:val="4472C4" w:themeColor="accent1"/>
                <w:lang w:eastAsia="en-GB"/>
              </w:rPr>
              <w:t>:</w:t>
            </w:r>
          </w:p>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Offer career guidance and activities that cater to individual interests and strengths.</w:t>
            </w:r>
          </w:p>
        </w:tc>
      </w:tr>
      <w:tr w:rsidR="00611AD2" w:rsidRPr="00611AD2" w:rsidTr="006110AB">
        <w:trPr>
          <w:gridBefore w:val="1"/>
          <w:wBefore w:w="5" w:type="pct"/>
          <w:trHeight w:val="289"/>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4472C4" w:themeColor="accent1"/>
                <w:sz w:val="28"/>
                <w:szCs w:val="28"/>
                <w:lang w:eastAsia="en-GB"/>
              </w:rPr>
            </w:pPr>
            <w:r w:rsidRPr="00611AD2">
              <w:rPr>
                <w:rFonts w:ascii="Arial" w:eastAsia="Arial" w:hAnsi="Arial" w:cs="Arial"/>
                <w:b/>
                <w:color w:val="4472C4" w:themeColor="accent1"/>
                <w:sz w:val="28"/>
                <w:szCs w:val="28"/>
                <w:lang w:eastAsia="en-GB"/>
              </w:rPr>
              <w:t>needs of each pupil</w:t>
            </w: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Conduct self-assessment exercises and surveys to help pupils identify their likes,</w:t>
            </w:r>
            <w:r w:rsidR="00125E8F">
              <w:t xml:space="preserve"> </w:t>
            </w:r>
            <w:r w:rsidR="00125E8F" w:rsidRPr="00125E8F">
              <w:rPr>
                <w:rFonts w:ascii="Arial" w:eastAsia="Arial" w:hAnsi="Arial" w:cs="Arial"/>
                <w:color w:val="050505"/>
                <w:lang w:eastAsia="en-GB"/>
              </w:rPr>
              <w:t>dislikes and areas of talent, guiding them towards career exploration.</w:t>
            </w:r>
          </w:p>
        </w:tc>
      </w:tr>
      <w:tr w:rsidR="00611AD2" w:rsidRPr="00611AD2" w:rsidTr="006110AB">
        <w:trPr>
          <w:gridBefore w:val="1"/>
          <w:wBefore w:w="5" w:type="pct"/>
          <w:trHeight w:val="396"/>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842B20" w:rsidP="00842B20">
            <w:pPr>
              <w:spacing w:after="0" w:line="0" w:lineRule="atLeast"/>
              <w:jc w:val="left"/>
              <w:rPr>
                <w:rFonts w:ascii="Arial" w:eastAsia="Arial" w:hAnsi="Arial" w:cs="Arial"/>
                <w:b/>
                <w:color w:val="1D2E93"/>
                <w:sz w:val="22"/>
                <w:lang w:eastAsia="en-GB"/>
              </w:rPr>
            </w:pPr>
            <w:r>
              <w:rPr>
                <w:rFonts w:ascii="Arial" w:eastAsia="Arial" w:hAnsi="Arial" w:cs="Arial"/>
                <w:b/>
                <w:color w:val="4472C4" w:themeColor="accent1"/>
                <w:sz w:val="22"/>
                <w:lang w:eastAsia="en-GB"/>
              </w:rPr>
              <w:t>Where it takes place at West Norfolk Academies Trust</w:t>
            </w:r>
            <w:r w:rsidRPr="00611AD2">
              <w:rPr>
                <w:rFonts w:ascii="Arial" w:eastAsia="Arial" w:hAnsi="Arial" w:cs="Arial"/>
                <w:b/>
                <w:color w:val="4472C4" w:themeColor="accent1"/>
                <w:sz w:val="22"/>
                <w:lang w:eastAsia="en-GB"/>
              </w:rPr>
              <w:t>:</w:t>
            </w:r>
          </w:p>
        </w:tc>
      </w:tr>
      <w:tr w:rsidR="00611AD2" w:rsidRPr="00611AD2" w:rsidTr="006110AB">
        <w:trPr>
          <w:gridBefore w:val="1"/>
          <w:wBefore w:w="5" w:type="pct"/>
          <w:trHeight w:val="28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w:t>
            </w:r>
            <w:r w:rsidR="00125E8F">
              <w:rPr>
                <w:rFonts w:ascii="Arial" w:eastAsia="Arial" w:hAnsi="Arial" w:cs="Arial"/>
                <w:color w:val="050505"/>
                <w:lang w:eastAsia="en-GB"/>
              </w:rPr>
              <w:t xml:space="preserve">In KS1(Y2) children undertake a unit called </w:t>
            </w:r>
            <w:r w:rsidR="00125E8F" w:rsidRPr="00866DC3">
              <w:rPr>
                <w:rFonts w:ascii="Arial" w:eastAsia="Arial" w:hAnsi="Arial" w:cs="Arial"/>
                <w:b/>
                <w:color w:val="4472C4" w:themeColor="accent1"/>
                <w:lang w:eastAsia="en-GB"/>
              </w:rPr>
              <w:t>My</w:t>
            </w:r>
            <w:r w:rsidR="00125E8F" w:rsidRPr="00866DC3">
              <w:rPr>
                <w:rFonts w:ascii="Arial" w:hAnsi="Arial" w:cs="Arial"/>
                <w:b/>
                <w:color w:val="4472C4" w:themeColor="accent1"/>
              </w:rPr>
              <w:t xml:space="preserve"> Learning </w:t>
            </w:r>
            <w:r w:rsidR="00125E8F" w:rsidRPr="00866DC3">
              <w:rPr>
                <w:rFonts w:ascii="Arial" w:hAnsi="Arial" w:cs="Arial"/>
                <w:b/>
                <w:color w:val="4472C4" w:themeColor="accent1"/>
              </w:rPr>
              <w:t>Strengths</w:t>
            </w:r>
            <w:r w:rsidR="00125E8F" w:rsidRPr="00866DC3">
              <w:rPr>
                <w:color w:val="4472C4" w:themeColor="accent1"/>
              </w:rPr>
              <w:t xml:space="preserve"> </w:t>
            </w:r>
            <w:r w:rsidR="00125E8F" w:rsidRPr="00125E8F">
              <w:rPr>
                <w:rFonts w:ascii="Arial" w:hAnsi="Arial" w:cs="Arial"/>
              </w:rPr>
              <w:t>where</w:t>
            </w:r>
            <w:r w:rsidR="00125E8F">
              <w:t xml:space="preserve"> </w:t>
            </w:r>
            <w:r w:rsidRPr="00611AD2">
              <w:rPr>
                <w:rFonts w:ascii="Arial" w:eastAsia="Arial" w:hAnsi="Arial" w:cs="Arial"/>
                <w:color w:val="050505"/>
                <w:lang w:eastAsia="en-GB"/>
              </w:rPr>
              <w:t>pupils identify their strengths and interests by creating ‘all about me’ posters.</w:t>
            </w:r>
            <w:r w:rsidR="00125E8F">
              <w:rPr>
                <w:rFonts w:ascii="Arial" w:eastAsia="Arial" w:hAnsi="Arial" w:cs="Arial"/>
                <w:color w:val="050505"/>
                <w:lang w:eastAsia="en-GB"/>
              </w:rPr>
              <w:t xml:space="preserve"> In KS2 (Y3) in a </w:t>
            </w:r>
            <w:r w:rsidR="00125E8F" w:rsidRPr="00125E8F">
              <w:rPr>
                <w:rFonts w:ascii="Arial" w:eastAsia="Arial" w:hAnsi="Arial" w:cs="Arial"/>
                <w:color w:val="050505"/>
                <w:lang w:eastAsia="en-GB"/>
              </w:rPr>
              <w:t>unit called</w:t>
            </w:r>
            <w:r w:rsidR="00125E8F" w:rsidRPr="00125E8F">
              <w:rPr>
                <w:rFonts w:ascii="Arial" w:eastAsia="Arial" w:hAnsi="Arial" w:cs="Arial"/>
                <w:color w:val="050505"/>
                <w:sz w:val="24"/>
                <w:szCs w:val="24"/>
                <w:lang w:eastAsia="en-GB"/>
              </w:rPr>
              <w:t xml:space="preserve"> </w:t>
            </w:r>
            <w:r w:rsidR="00125E8F" w:rsidRPr="00125E8F">
              <w:rPr>
                <w:rFonts w:ascii="Arial" w:hAnsi="Arial" w:cs="Arial"/>
                <w:b/>
                <w:color w:val="4472C4" w:themeColor="accent1"/>
              </w:rPr>
              <w:t>My dreams and ambitions</w:t>
            </w:r>
            <w:r w:rsidR="00125E8F">
              <w:rPr>
                <w:color w:val="4472C4" w:themeColor="accent1"/>
                <w:sz w:val="22"/>
                <w:szCs w:val="22"/>
              </w:rPr>
              <w:t xml:space="preserve"> </w:t>
            </w:r>
            <w:r w:rsidR="00125E8F">
              <w:rPr>
                <w:rFonts w:ascii="Arial" w:eastAsia="Arial" w:hAnsi="Arial" w:cs="Arial"/>
                <w:color w:val="050505"/>
                <w:lang w:eastAsia="en-GB"/>
              </w:rPr>
              <w:t>We d</w:t>
            </w:r>
            <w:r w:rsidR="00125E8F" w:rsidRPr="00611AD2">
              <w:rPr>
                <w:rFonts w:ascii="Arial" w:eastAsia="Arial" w:hAnsi="Arial" w:cs="Arial"/>
                <w:color w:val="050505"/>
                <w:lang w:eastAsia="en-GB"/>
              </w:rPr>
              <w:t>iscuss how these qualities can relate to future careers.</w:t>
            </w:r>
          </w:p>
        </w:tc>
      </w:tr>
      <w:tr w:rsidR="00611AD2" w:rsidRPr="00611AD2" w:rsidTr="006110AB">
        <w:trPr>
          <w:gridBefore w:val="1"/>
          <w:wBefore w:w="5" w:type="pct"/>
          <w:trHeight w:val="31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F15261" w:rsidRDefault="00F15261" w:rsidP="00F15261">
            <w:pPr>
              <w:spacing w:after="0" w:line="0" w:lineRule="atLeast"/>
              <w:jc w:val="left"/>
              <w:rPr>
                <w:rFonts w:ascii="Arial" w:eastAsia="Arial" w:hAnsi="Arial" w:cs="Arial"/>
                <w:color w:val="050505"/>
                <w:lang w:eastAsia="en-GB"/>
              </w:rPr>
            </w:pPr>
            <w:r>
              <w:rPr>
                <w:rFonts w:ascii="Arial" w:eastAsia="Arial" w:hAnsi="Arial" w:cs="Arial"/>
                <w:color w:val="050505"/>
                <w:sz w:val="24"/>
                <w:lang w:eastAsia="en-GB"/>
              </w:rPr>
              <w:t xml:space="preserve">  </w:t>
            </w:r>
            <w:r w:rsidRPr="00611AD2">
              <w:rPr>
                <w:rFonts w:ascii="Arial" w:eastAsia="Arial" w:hAnsi="Arial" w:cs="Arial"/>
                <w:color w:val="050505"/>
                <w:sz w:val="24"/>
                <w:lang w:eastAsia="en-GB"/>
              </w:rPr>
              <w:t>&gt;</w:t>
            </w:r>
            <w:r w:rsidRPr="00F15261">
              <w:rPr>
                <w:rFonts w:ascii="Arial" w:eastAsia="Arial" w:hAnsi="Arial" w:cs="Arial"/>
                <w:color w:val="050505"/>
                <w:lang w:eastAsia="en-GB"/>
              </w:rPr>
              <w:t xml:space="preserve">In </w:t>
            </w:r>
            <w:r w:rsidRPr="00F15261">
              <w:rPr>
                <w:rFonts w:ascii="Arial" w:eastAsia="Arial" w:hAnsi="Arial" w:cs="Arial"/>
                <w:b/>
                <w:color w:val="4472C4" w:themeColor="accent1"/>
                <w:lang w:eastAsia="en-GB"/>
              </w:rPr>
              <w:t>YR and Y1 p</w:t>
            </w:r>
            <w:r w:rsidR="00611AD2" w:rsidRPr="00F15261">
              <w:rPr>
                <w:rFonts w:ascii="Arial" w:eastAsia="Arial" w:hAnsi="Arial" w:cs="Arial"/>
                <w:b/>
                <w:color w:val="4472C4" w:themeColor="accent1"/>
                <w:lang w:eastAsia="en-GB"/>
              </w:rPr>
              <w:t>upils</w:t>
            </w:r>
            <w:r w:rsidRPr="00F15261">
              <w:rPr>
                <w:rFonts w:ascii="Arial" w:eastAsia="Arial" w:hAnsi="Arial" w:cs="Arial"/>
                <w:b/>
                <w:color w:val="4472C4" w:themeColor="accent1"/>
                <w:lang w:eastAsia="en-GB"/>
              </w:rPr>
              <w:t xml:space="preserve"> visit</w:t>
            </w:r>
            <w:r w:rsidR="00611AD2" w:rsidRPr="00F15261">
              <w:rPr>
                <w:rFonts w:ascii="Arial" w:eastAsia="Arial" w:hAnsi="Arial" w:cs="Arial"/>
                <w:b/>
                <w:color w:val="4472C4" w:themeColor="accent1"/>
                <w:lang w:eastAsia="en-GB"/>
              </w:rPr>
              <w:t xml:space="preserve"> a teacher</w:t>
            </w:r>
            <w:r w:rsidR="00611AD2" w:rsidRPr="00F15261">
              <w:rPr>
                <w:rFonts w:ascii="Arial" w:eastAsia="Arial" w:hAnsi="Arial" w:cs="Arial"/>
                <w:color w:val="4472C4" w:themeColor="accent1"/>
                <w:lang w:eastAsia="en-GB"/>
              </w:rPr>
              <w:t xml:space="preserve"> </w:t>
            </w:r>
            <w:r w:rsidR="00611AD2" w:rsidRPr="00F15261">
              <w:rPr>
                <w:rFonts w:ascii="Arial" w:eastAsia="Arial" w:hAnsi="Arial" w:cs="Arial"/>
                <w:color w:val="050505"/>
                <w:lang w:eastAsia="en-GB"/>
              </w:rPr>
              <w:t>or staff member</w:t>
            </w:r>
            <w:r>
              <w:rPr>
                <w:rFonts w:ascii="Arial" w:eastAsia="Arial" w:hAnsi="Arial" w:cs="Arial"/>
                <w:color w:val="050505"/>
                <w:lang w:eastAsia="en-GB"/>
              </w:rPr>
              <w:t xml:space="preserve"> </w:t>
            </w:r>
            <w:r w:rsidR="00611AD2" w:rsidRPr="00F15261">
              <w:rPr>
                <w:rFonts w:ascii="Arial" w:eastAsia="Arial" w:hAnsi="Arial" w:cs="Arial"/>
                <w:color w:val="050505"/>
                <w:lang w:eastAsia="en-GB"/>
              </w:rPr>
              <w:t>to experience</w:t>
            </w:r>
          </w:p>
        </w:tc>
      </w:tr>
      <w:tr w:rsidR="00611AD2" w:rsidRPr="00611AD2" w:rsidTr="006110AB">
        <w:trPr>
          <w:gridBefore w:val="1"/>
          <w:wBefore w:w="5" w:type="pct"/>
          <w:trHeight w:val="265"/>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F15261" w:rsidRDefault="00611AD2" w:rsidP="00F15261">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 xml:space="preserve">roles within the school. </w:t>
            </w:r>
          </w:p>
          <w:p w:rsidR="00F15261" w:rsidRPr="00F15261" w:rsidRDefault="00F15261" w:rsidP="00F15261">
            <w:pPr>
              <w:spacing w:after="0" w:line="0" w:lineRule="atLeast"/>
              <w:jc w:val="left"/>
              <w:rPr>
                <w:rFonts w:ascii="Arial" w:eastAsia="Arial" w:hAnsi="Arial" w:cs="Arial"/>
                <w:color w:val="050505"/>
                <w:lang w:eastAsia="en-GB"/>
              </w:rPr>
            </w:pPr>
            <w:r>
              <w:rPr>
                <w:rFonts w:ascii="Arial" w:eastAsia="Arial" w:hAnsi="Arial" w:cs="Arial"/>
                <w:color w:val="050505"/>
                <w:sz w:val="24"/>
                <w:lang w:eastAsia="en-GB"/>
              </w:rPr>
              <w:t xml:space="preserve">  </w:t>
            </w:r>
            <w:r w:rsidRPr="00611AD2">
              <w:rPr>
                <w:rFonts w:ascii="Arial" w:eastAsia="Arial" w:hAnsi="Arial" w:cs="Arial"/>
                <w:color w:val="050505"/>
                <w:sz w:val="24"/>
                <w:lang w:eastAsia="en-GB"/>
              </w:rPr>
              <w:t>&gt;</w:t>
            </w:r>
            <w:r w:rsidRPr="00F15261">
              <w:rPr>
                <w:rFonts w:ascii="Arial" w:eastAsia="Arial" w:hAnsi="Arial" w:cs="Arial"/>
                <w:color w:val="050505"/>
                <w:lang w:eastAsia="en-GB"/>
              </w:rPr>
              <w:t xml:space="preserve">For </w:t>
            </w:r>
            <w:r w:rsidRPr="00F15261">
              <w:rPr>
                <w:rFonts w:ascii="Arial" w:eastAsia="Arial" w:hAnsi="Arial" w:cs="Arial"/>
                <w:b/>
                <w:color w:val="4472C4" w:themeColor="accent1"/>
                <w:lang w:eastAsia="en-GB"/>
              </w:rPr>
              <w:t>Apprenticeship Day</w:t>
            </w:r>
            <w:r w:rsidRPr="00F15261">
              <w:rPr>
                <w:rFonts w:ascii="Arial" w:eastAsia="Arial" w:hAnsi="Arial" w:cs="Arial"/>
                <w:color w:val="4472C4" w:themeColor="accent1"/>
                <w:lang w:eastAsia="en-GB"/>
              </w:rPr>
              <w:t xml:space="preserve"> </w:t>
            </w:r>
            <w:r>
              <w:rPr>
                <w:rFonts w:ascii="Arial" w:eastAsia="Arial" w:hAnsi="Arial" w:cs="Arial"/>
                <w:color w:val="050505"/>
                <w:lang w:eastAsia="en-GB"/>
              </w:rPr>
              <w:t xml:space="preserve">each child applies for their choice of individual workshops annually, accumulating in a range of work experiences by Y6. </w:t>
            </w:r>
          </w:p>
        </w:tc>
      </w:tr>
      <w:tr w:rsidR="00611AD2" w:rsidRPr="00611AD2" w:rsidTr="006110AB">
        <w:trPr>
          <w:gridBefore w:val="1"/>
          <w:wBefore w:w="5" w:type="pct"/>
          <w:trHeight w:val="111"/>
        </w:trPr>
        <w:tc>
          <w:tcPr>
            <w:tcW w:w="1905" w:type="pct"/>
            <w:tcBorders>
              <w:left w:val="single" w:sz="8" w:space="0" w:color="00001B"/>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c>
          <w:tcPr>
            <w:tcW w:w="3090" w:type="pct"/>
            <w:tcBorders>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r>
      <w:tr w:rsidR="00611AD2" w:rsidRPr="00611AD2" w:rsidTr="006110AB">
        <w:trPr>
          <w:gridBefore w:val="1"/>
          <w:wBefore w:w="5" w:type="pct"/>
          <w:trHeight w:val="354"/>
        </w:trPr>
        <w:tc>
          <w:tcPr>
            <w:tcW w:w="1905" w:type="pct"/>
            <w:tcBorders>
              <w:left w:val="single" w:sz="8" w:space="0" w:color="00001B"/>
              <w:right w:val="single" w:sz="8" w:space="0" w:color="00001B"/>
            </w:tcBorders>
            <w:shd w:val="clear" w:color="auto" w:fill="auto"/>
            <w:vAlign w:val="bottom"/>
          </w:tcPr>
          <w:p w:rsidR="00866DC3" w:rsidRPr="00866DC3" w:rsidRDefault="00866DC3" w:rsidP="00866DC3">
            <w:pPr>
              <w:spacing w:after="0" w:line="0" w:lineRule="atLeast"/>
              <w:ind w:left="180"/>
              <w:jc w:val="left"/>
              <w:rPr>
                <w:rFonts w:ascii="Arial" w:eastAsia="Arial" w:hAnsi="Arial" w:cs="Arial"/>
                <w:b/>
                <w:color w:val="4472C4" w:themeColor="accent1"/>
                <w:sz w:val="28"/>
                <w:szCs w:val="28"/>
                <w:lang w:eastAsia="en-GB"/>
              </w:rPr>
            </w:pPr>
            <w:r w:rsidRPr="00866DC3">
              <w:rPr>
                <w:rFonts w:ascii="Arial" w:eastAsia="Arial" w:hAnsi="Arial" w:cs="Arial"/>
                <w:b/>
                <w:color w:val="4472C4" w:themeColor="accent1"/>
                <w:sz w:val="28"/>
                <w:szCs w:val="28"/>
                <w:lang w:eastAsia="en-GB"/>
              </w:rPr>
              <w:t>Linking curriculum</w:t>
            </w:r>
          </w:p>
          <w:p w:rsidR="00611AD2" w:rsidRPr="00611AD2" w:rsidRDefault="00866DC3" w:rsidP="00866DC3">
            <w:pPr>
              <w:spacing w:after="0" w:line="0" w:lineRule="atLeast"/>
              <w:ind w:left="180"/>
              <w:jc w:val="left"/>
              <w:rPr>
                <w:rFonts w:ascii="Arial" w:eastAsia="Arial" w:hAnsi="Arial" w:cs="Arial"/>
                <w:b/>
                <w:color w:val="4472C4" w:themeColor="accent1"/>
                <w:sz w:val="28"/>
                <w:szCs w:val="28"/>
                <w:lang w:eastAsia="en-GB"/>
              </w:rPr>
            </w:pPr>
            <w:r w:rsidRPr="00866DC3">
              <w:rPr>
                <w:rFonts w:ascii="Arial" w:eastAsia="Arial" w:hAnsi="Arial" w:cs="Arial"/>
                <w:b/>
                <w:color w:val="4472C4" w:themeColor="accent1"/>
                <w:sz w:val="28"/>
                <w:szCs w:val="28"/>
                <w:lang w:eastAsia="en-GB"/>
              </w:rPr>
              <w:t>learning to careers</w:t>
            </w:r>
          </w:p>
        </w:tc>
        <w:tc>
          <w:tcPr>
            <w:tcW w:w="3090" w:type="pct"/>
            <w:tcBorders>
              <w:right w:val="single" w:sz="8" w:space="0" w:color="00001B"/>
            </w:tcBorders>
            <w:shd w:val="clear" w:color="auto" w:fill="auto"/>
            <w:vAlign w:val="bottom"/>
          </w:tcPr>
          <w:p w:rsidR="00B713B6" w:rsidRDefault="00B713B6" w:rsidP="00842B20">
            <w:pPr>
              <w:spacing w:after="0" w:line="0" w:lineRule="atLeast"/>
              <w:jc w:val="left"/>
              <w:rPr>
                <w:rFonts w:ascii="Arial" w:eastAsia="Arial" w:hAnsi="Arial" w:cs="Arial"/>
                <w:b/>
                <w:color w:val="4472C4" w:themeColor="accent1"/>
                <w:sz w:val="22"/>
                <w:szCs w:val="22"/>
                <w:lang w:eastAsia="en-GB"/>
              </w:rPr>
            </w:pPr>
          </w:p>
          <w:p w:rsidR="00842B20" w:rsidRPr="00842B20" w:rsidRDefault="00842B20" w:rsidP="00842B20">
            <w:pPr>
              <w:spacing w:after="0" w:line="0" w:lineRule="atLeast"/>
              <w:jc w:val="left"/>
              <w:rPr>
                <w:rFonts w:ascii="Arial" w:eastAsia="Arial" w:hAnsi="Arial" w:cs="Arial"/>
                <w:b/>
                <w:color w:val="4472C4" w:themeColor="accent1"/>
                <w:lang w:eastAsia="en-GB"/>
              </w:rPr>
            </w:pPr>
            <w:r w:rsidRPr="00842B20">
              <w:rPr>
                <w:rFonts w:ascii="Arial" w:eastAsia="Arial" w:hAnsi="Arial" w:cs="Arial"/>
                <w:b/>
                <w:color w:val="4472C4" w:themeColor="accent1"/>
                <w:sz w:val="22"/>
                <w:szCs w:val="22"/>
                <w:lang w:eastAsia="en-GB"/>
              </w:rPr>
              <w:t>Gatsby Recommendations</w:t>
            </w:r>
            <w:r>
              <w:rPr>
                <w:rFonts w:ascii="Arial" w:eastAsia="Arial" w:hAnsi="Arial" w:cs="Arial"/>
                <w:b/>
                <w:color w:val="4472C4" w:themeColor="accent1"/>
                <w:lang w:eastAsia="en-GB"/>
              </w:rPr>
              <w:t>:</w:t>
            </w:r>
          </w:p>
          <w:p w:rsidR="00611AD2" w:rsidRPr="00611AD2" w:rsidRDefault="00611AD2" w:rsidP="00F15261">
            <w:pPr>
              <w:spacing w:after="0" w:line="0" w:lineRule="atLeast"/>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Integrate career-related themes into the curriculum to demonstrate the connection</w:t>
            </w:r>
            <w:r w:rsidR="00F15261">
              <w:rPr>
                <w:rFonts w:ascii="Arial" w:eastAsia="Arial" w:hAnsi="Arial" w:cs="Arial"/>
                <w:color w:val="050505"/>
                <w:lang w:eastAsia="en-GB"/>
              </w:rPr>
              <w:t xml:space="preserve"> </w:t>
            </w:r>
            <w:r w:rsidR="00F15261" w:rsidRPr="00611AD2">
              <w:rPr>
                <w:rFonts w:ascii="Arial" w:eastAsia="Arial" w:hAnsi="Arial" w:cs="Arial"/>
                <w:color w:val="050505"/>
                <w:lang w:eastAsia="en-GB"/>
              </w:rPr>
              <w:t>between subjects and real-world applications</w:t>
            </w:r>
          </w:p>
        </w:tc>
      </w:tr>
      <w:tr w:rsidR="00611AD2" w:rsidRPr="00611AD2" w:rsidTr="006110AB">
        <w:trPr>
          <w:gridBefore w:val="1"/>
          <w:wBefore w:w="5" w:type="pct"/>
          <w:trHeight w:val="28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F15261">
            <w:pPr>
              <w:rPr>
                <w:rFonts w:eastAsia="Arial"/>
                <w:lang w:eastAsia="en-GB"/>
              </w:rPr>
            </w:pPr>
            <w:r w:rsidRPr="00611AD2">
              <w:rPr>
                <w:rFonts w:eastAsia="Arial"/>
                <w:sz w:val="24"/>
                <w:lang w:eastAsia="en-GB"/>
              </w:rPr>
              <w:t>&gt;</w:t>
            </w:r>
            <w:r w:rsidRPr="00611AD2">
              <w:rPr>
                <w:rFonts w:eastAsia="Arial"/>
                <w:lang w:eastAsia="en-GB"/>
              </w:rPr>
              <w:t xml:space="preserve"> </w:t>
            </w:r>
            <w:r w:rsidRPr="00F15261">
              <w:rPr>
                <w:rFonts w:ascii="Arial" w:eastAsia="Arial" w:hAnsi="Arial" w:cs="Arial"/>
                <w:lang w:eastAsia="en-GB"/>
              </w:rPr>
              <w:t>Organise class projects that allow pupils to apply knowledge and skills in practical</w:t>
            </w:r>
            <w:r w:rsidR="00F15261" w:rsidRPr="00F15261">
              <w:rPr>
                <w:rFonts w:ascii="Arial" w:eastAsia="Arial" w:hAnsi="Arial" w:cs="Arial"/>
                <w:lang w:eastAsia="en-GB"/>
              </w:rPr>
              <w:t xml:space="preserve"> scenarios, illustrating how learning contributes to future careers.</w:t>
            </w:r>
          </w:p>
        </w:tc>
      </w:tr>
      <w:tr w:rsidR="00611AD2" w:rsidRPr="00611AD2" w:rsidTr="006110AB">
        <w:trPr>
          <w:gridBefore w:val="1"/>
          <w:wBefore w:w="5" w:type="pct"/>
          <w:trHeight w:val="311"/>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611AD2" w:rsidP="00F15261">
            <w:pPr>
              <w:spacing w:after="0" w:line="0" w:lineRule="atLeast"/>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Invite professionals or community members to share how specific subjects or skills are</w:t>
            </w:r>
            <w:r w:rsidR="00F15261">
              <w:rPr>
                <w:rFonts w:ascii="Arial" w:eastAsia="Arial" w:hAnsi="Arial" w:cs="Arial"/>
                <w:color w:val="050505"/>
                <w:lang w:eastAsia="en-GB"/>
              </w:rPr>
              <w:t xml:space="preserve"> </w:t>
            </w:r>
            <w:r w:rsidR="00F15261" w:rsidRPr="00611AD2">
              <w:rPr>
                <w:rFonts w:ascii="Arial" w:eastAsia="Arial" w:hAnsi="Arial" w:cs="Arial"/>
                <w:color w:val="050505"/>
                <w:lang w:eastAsia="en-GB"/>
              </w:rPr>
              <w:t>relevant in their jobs, broadening pupils' understanding of careers.</w:t>
            </w:r>
          </w:p>
        </w:tc>
      </w:tr>
      <w:tr w:rsidR="00611AD2" w:rsidRPr="00611AD2" w:rsidTr="006110AB">
        <w:trPr>
          <w:gridBefore w:val="1"/>
          <w:wBefore w:w="5" w:type="pct"/>
          <w:trHeight w:val="396"/>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611AD2" w:rsidRPr="00611AD2" w:rsidRDefault="00842B20" w:rsidP="00842B20">
            <w:pPr>
              <w:spacing w:after="0" w:line="0" w:lineRule="atLeast"/>
              <w:jc w:val="left"/>
              <w:rPr>
                <w:rFonts w:ascii="Arial" w:eastAsia="Arial" w:hAnsi="Arial" w:cs="Arial"/>
                <w:b/>
                <w:color w:val="1D2E93"/>
                <w:sz w:val="22"/>
                <w:lang w:eastAsia="en-GB"/>
              </w:rPr>
            </w:pPr>
            <w:r>
              <w:rPr>
                <w:rFonts w:ascii="Arial" w:eastAsia="Arial" w:hAnsi="Arial" w:cs="Arial"/>
                <w:b/>
                <w:color w:val="4472C4" w:themeColor="accent1"/>
                <w:sz w:val="22"/>
                <w:lang w:eastAsia="en-GB"/>
              </w:rPr>
              <w:t>Where it takes place at West Norfolk Academies Trust</w:t>
            </w:r>
            <w:r w:rsidRPr="00611AD2">
              <w:rPr>
                <w:rFonts w:ascii="Arial" w:eastAsia="Arial" w:hAnsi="Arial" w:cs="Arial"/>
                <w:b/>
                <w:color w:val="4472C4" w:themeColor="accent1"/>
                <w:sz w:val="22"/>
                <w:lang w:eastAsia="en-GB"/>
              </w:rPr>
              <w:t>:</w:t>
            </w:r>
          </w:p>
        </w:tc>
      </w:tr>
      <w:tr w:rsidR="00611AD2" w:rsidRPr="00611AD2" w:rsidTr="00490246">
        <w:trPr>
          <w:gridBefore w:val="1"/>
          <w:wBefore w:w="5" w:type="pct"/>
          <w:trHeight w:val="1247"/>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490246" w:rsidRDefault="00611AD2" w:rsidP="00490246">
            <w:pPr>
              <w:spacing w:after="0" w:line="0" w:lineRule="atLeast"/>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w:t>
            </w:r>
            <w:r w:rsidR="00866DC3">
              <w:rPr>
                <w:rFonts w:ascii="Arial" w:eastAsia="Arial" w:hAnsi="Arial" w:cs="Arial"/>
                <w:color w:val="050505"/>
                <w:lang w:eastAsia="en-GB"/>
              </w:rPr>
              <w:t>Stem activities are embedded within the Art and DT curriculu</w:t>
            </w:r>
            <w:r w:rsidR="00490246">
              <w:rPr>
                <w:rFonts w:ascii="Arial" w:eastAsia="Arial" w:hAnsi="Arial" w:cs="Arial"/>
                <w:color w:val="050505"/>
                <w:lang w:eastAsia="en-GB"/>
              </w:rPr>
              <w:t xml:space="preserve">m, </w:t>
            </w:r>
            <w:r w:rsidR="00866DC3">
              <w:rPr>
                <w:rFonts w:ascii="Arial" w:eastAsia="Arial" w:hAnsi="Arial" w:cs="Arial"/>
                <w:color w:val="050505"/>
                <w:lang w:eastAsia="en-GB"/>
              </w:rPr>
              <w:t xml:space="preserve">with opportunities to </w:t>
            </w:r>
            <w:r w:rsidR="00866DC3" w:rsidRPr="00490246">
              <w:rPr>
                <w:rFonts w:ascii="Arial" w:eastAsia="Arial" w:hAnsi="Arial" w:cs="Arial"/>
                <w:b/>
                <w:color w:val="4472C4" w:themeColor="accent1"/>
                <w:lang w:eastAsia="en-GB"/>
              </w:rPr>
              <w:t xml:space="preserve">build structures in Y1, rockets in Y4 and </w:t>
            </w:r>
            <w:r w:rsidR="00490246" w:rsidRPr="00490246">
              <w:rPr>
                <w:rFonts w:ascii="Arial" w:eastAsia="Arial" w:hAnsi="Arial" w:cs="Arial"/>
                <w:b/>
                <w:color w:val="4472C4" w:themeColor="accent1"/>
                <w:lang w:eastAsia="en-GB"/>
              </w:rPr>
              <w:t>textiles in Y5</w:t>
            </w:r>
            <w:r w:rsidR="00490246">
              <w:rPr>
                <w:rFonts w:ascii="Arial" w:eastAsia="Arial" w:hAnsi="Arial" w:cs="Arial"/>
                <w:b/>
                <w:color w:val="4472C4" w:themeColor="accent1"/>
                <w:lang w:eastAsia="en-GB"/>
              </w:rPr>
              <w:t xml:space="preserve">.  </w:t>
            </w:r>
            <w:r w:rsidR="00490246">
              <w:rPr>
                <w:rFonts w:ascii="Arial" w:eastAsia="Arial" w:hAnsi="Arial" w:cs="Arial"/>
                <w:color w:val="050505"/>
                <w:lang w:eastAsia="en-GB"/>
              </w:rPr>
              <w:t>Medicine</w:t>
            </w:r>
            <w:r w:rsidR="00490246">
              <w:rPr>
                <w:rFonts w:ascii="Arial" w:eastAsia="Arial" w:hAnsi="Arial" w:cs="Arial"/>
                <w:color w:val="050505"/>
                <w:lang w:eastAsia="en-GB"/>
              </w:rPr>
              <w:t>, science</w:t>
            </w:r>
            <w:r w:rsidR="00490246">
              <w:rPr>
                <w:rFonts w:ascii="Arial" w:eastAsia="Arial" w:hAnsi="Arial" w:cs="Arial"/>
                <w:color w:val="050505"/>
                <w:lang w:eastAsia="en-GB"/>
              </w:rPr>
              <w:t xml:space="preserve"> and human care is a theme in </w:t>
            </w:r>
            <w:r w:rsidR="00490246" w:rsidRPr="00490246">
              <w:rPr>
                <w:rFonts w:ascii="Arial" w:eastAsia="Arial" w:hAnsi="Arial" w:cs="Arial"/>
                <w:b/>
                <w:color w:val="4472C4" w:themeColor="accent1"/>
                <w:lang w:eastAsia="en-GB"/>
              </w:rPr>
              <w:t>EYFS via All about me</w:t>
            </w:r>
            <w:r w:rsidR="00490246">
              <w:rPr>
                <w:rFonts w:ascii="Arial" w:eastAsia="Arial" w:hAnsi="Arial" w:cs="Arial"/>
                <w:color w:val="050505"/>
                <w:lang w:eastAsia="en-GB"/>
              </w:rPr>
              <w:t>, and the focus on the senses in Y1</w:t>
            </w:r>
            <w:r w:rsidR="00490246">
              <w:rPr>
                <w:rFonts w:ascii="Arial" w:eastAsia="Arial" w:hAnsi="Arial" w:cs="Arial"/>
                <w:color w:val="050505"/>
                <w:lang w:eastAsia="en-GB"/>
              </w:rPr>
              <w:t>, human body in Y</w:t>
            </w:r>
            <w:proofErr w:type="gramStart"/>
            <w:r w:rsidR="00490246">
              <w:rPr>
                <w:rFonts w:ascii="Arial" w:eastAsia="Arial" w:hAnsi="Arial" w:cs="Arial"/>
                <w:color w:val="050505"/>
                <w:lang w:eastAsia="en-GB"/>
              </w:rPr>
              <w:t>2,Y</w:t>
            </w:r>
            <w:proofErr w:type="gramEnd"/>
            <w:r w:rsidR="00490246">
              <w:rPr>
                <w:rFonts w:ascii="Arial" w:eastAsia="Arial" w:hAnsi="Arial" w:cs="Arial"/>
                <w:color w:val="050505"/>
                <w:lang w:eastAsia="en-GB"/>
              </w:rPr>
              <w:t>5</w:t>
            </w:r>
            <w:r w:rsidR="00490246">
              <w:rPr>
                <w:rFonts w:ascii="Arial" w:eastAsia="Arial" w:hAnsi="Arial" w:cs="Arial"/>
                <w:color w:val="050505"/>
                <w:lang w:eastAsia="en-GB"/>
              </w:rPr>
              <w:t xml:space="preserve"> and the plague in Y4. </w:t>
            </w:r>
          </w:p>
          <w:p w:rsidR="00611AD2" w:rsidRPr="00611AD2" w:rsidRDefault="00490246" w:rsidP="00490246">
            <w:pPr>
              <w:spacing w:after="0" w:line="0" w:lineRule="atLeast"/>
              <w:jc w:val="left"/>
              <w:rPr>
                <w:rFonts w:ascii="Arial" w:eastAsia="Arial" w:hAnsi="Arial" w:cs="Arial"/>
                <w:color w:val="050505"/>
                <w:lang w:eastAsia="en-GB"/>
              </w:rPr>
            </w:pPr>
            <w:r w:rsidRPr="00611AD2">
              <w:rPr>
                <w:rFonts w:ascii="Arial" w:eastAsia="Arial" w:hAnsi="Arial" w:cs="Arial"/>
                <w:color w:val="050505"/>
                <w:sz w:val="24"/>
                <w:lang w:eastAsia="en-GB"/>
              </w:rPr>
              <w:t>&gt;</w:t>
            </w:r>
            <w:r>
              <w:rPr>
                <w:rFonts w:ascii="Arial" w:eastAsia="Arial" w:hAnsi="Arial" w:cs="Arial"/>
                <w:color w:val="050505"/>
                <w:sz w:val="24"/>
                <w:lang w:eastAsia="en-GB"/>
              </w:rPr>
              <w:t xml:space="preserve"> </w:t>
            </w:r>
            <w:r w:rsidRPr="00490246">
              <w:rPr>
                <w:rFonts w:ascii="Arial" w:eastAsia="Arial" w:hAnsi="Arial" w:cs="Arial"/>
                <w:color w:val="050505"/>
                <w:lang w:eastAsia="en-GB"/>
              </w:rPr>
              <w:t xml:space="preserve">In Y3 a community project allows children to apply knowledge in a practical scenario via </w:t>
            </w:r>
            <w:r w:rsidRPr="00490246">
              <w:rPr>
                <w:rFonts w:ascii="Arial" w:eastAsia="Arial" w:hAnsi="Arial" w:cs="Arial"/>
                <w:b/>
                <w:color w:val="4472C4" w:themeColor="accent1"/>
                <w:lang w:eastAsia="en-GB"/>
              </w:rPr>
              <w:t>designing a community garden</w:t>
            </w:r>
            <w:r w:rsidRPr="00490246">
              <w:rPr>
                <w:rFonts w:ascii="Arial" w:eastAsia="Arial" w:hAnsi="Arial" w:cs="Arial"/>
                <w:color w:val="050505"/>
                <w:lang w:eastAsia="en-GB"/>
              </w:rPr>
              <w:t>.</w:t>
            </w:r>
            <w:r>
              <w:rPr>
                <w:rFonts w:ascii="Arial" w:eastAsia="Arial" w:hAnsi="Arial" w:cs="Arial"/>
                <w:color w:val="050505"/>
                <w:sz w:val="24"/>
                <w:lang w:eastAsia="en-GB"/>
              </w:rPr>
              <w:t xml:space="preserve"> </w:t>
            </w:r>
          </w:p>
        </w:tc>
      </w:tr>
      <w:tr w:rsidR="00611AD2" w:rsidRPr="00611AD2" w:rsidTr="006110AB">
        <w:trPr>
          <w:gridBefore w:val="1"/>
          <w:wBefore w:w="5" w:type="pct"/>
          <w:trHeight w:val="265"/>
        </w:trPr>
        <w:tc>
          <w:tcPr>
            <w:tcW w:w="1905"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28500B" w:rsidRDefault="0028500B" w:rsidP="00490246">
            <w:pPr>
              <w:spacing w:after="0" w:line="0" w:lineRule="atLeast"/>
              <w:jc w:val="left"/>
              <w:rPr>
                <w:rFonts w:ascii="Arial" w:eastAsia="Arial" w:hAnsi="Arial" w:cs="Arial"/>
                <w:color w:val="050505"/>
                <w:lang w:eastAsia="en-GB"/>
              </w:rPr>
            </w:pPr>
          </w:p>
          <w:p w:rsidR="00842B20" w:rsidRPr="00842B20" w:rsidRDefault="00842B20" w:rsidP="00842B20">
            <w:pPr>
              <w:spacing w:after="0" w:line="0" w:lineRule="atLeast"/>
              <w:jc w:val="left"/>
              <w:rPr>
                <w:rFonts w:ascii="Arial" w:eastAsia="Arial" w:hAnsi="Arial" w:cs="Arial"/>
                <w:b/>
                <w:color w:val="4472C4" w:themeColor="accent1"/>
                <w:lang w:eastAsia="en-GB"/>
              </w:rPr>
            </w:pPr>
            <w:r w:rsidRPr="00842B20">
              <w:rPr>
                <w:rFonts w:ascii="Arial" w:eastAsia="Arial" w:hAnsi="Arial" w:cs="Arial"/>
                <w:b/>
                <w:color w:val="4472C4" w:themeColor="accent1"/>
                <w:sz w:val="22"/>
                <w:szCs w:val="22"/>
                <w:lang w:eastAsia="en-GB"/>
              </w:rPr>
              <w:t>Gatsby Recommendations</w:t>
            </w:r>
            <w:r>
              <w:rPr>
                <w:rFonts w:ascii="Arial" w:eastAsia="Arial" w:hAnsi="Arial" w:cs="Arial"/>
                <w:b/>
                <w:color w:val="4472C4" w:themeColor="accent1"/>
                <w:lang w:eastAsia="en-GB"/>
              </w:rPr>
              <w:t>:</w:t>
            </w:r>
          </w:p>
          <w:p w:rsidR="0028500B" w:rsidRPr="00611AD2" w:rsidRDefault="0028500B" w:rsidP="00611AD2">
            <w:pPr>
              <w:spacing w:after="0" w:line="0" w:lineRule="atLeast"/>
              <w:ind w:left="320"/>
              <w:jc w:val="left"/>
              <w:rPr>
                <w:rFonts w:ascii="Arial" w:eastAsia="Arial" w:hAnsi="Arial" w:cs="Arial"/>
                <w:color w:val="050505"/>
                <w:lang w:eastAsia="en-GB"/>
              </w:rPr>
            </w:pPr>
          </w:p>
        </w:tc>
      </w:tr>
      <w:tr w:rsidR="006110AB" w:rsidRPr="00611AD2" w:rsidTr="006110AB">
        <w:trPr>
          <w:trHeight w:val="354"/>
        </w:trPr>
        <w:tc>
          <w:tcPr>
            <w:tcW w:w="1910" w:type="pct"/>
            <w:gridSpan w:val="2"/>
            <w:tcBorders>
              <w:left w:val="single" w:sz="8" w:space="0" w:color="00001B"/>
              <w:right w:val="single" w:sz="8" w:space="0" w:color="00001B"/>
            </w:tcBorders>
            <w:shd w:val="clear" w:color="auto" w:fill="auto"/>
            <w:vAlign w:val="bottom"/>
          </w:tcPr>
          <w:p w:rsidR="006110AB" w:rsidRPr="00611AD2" w:rsidRDefault="006110AB" w:rsidP="00525093">
            <w:pPr>
              <w:spacing w:after="0" w:line="0" w:lineRule="atLeast"/>
              <w:ind w:left="180"/>
              <w:jc w:val="left"/>
              <w:rPr>
                <w:rFonts w:ascii="Arial" w:eastAsia="Arial" w:hAnsi="Arial" w:cs="Arial"/>
                <w:b/>
                <w:color w:val="4472C4" w:themeColor="accent1"/>
                <w:sz w:val="28"/>
                <w:szCs w:val="28"/>
                <w:lang w:eastAsia="en-GB"/>
              </w:rPr>
            </w:pPr>
            <w:r w:rsidRPr="00611AD2">
              <w:rPr>
                <w:rFonts w:ascii="Arial" w:eastAsia="Arial" w:hAnsi="Arial" w:cs="Arial"/>
                <w:b/>
                <w:color w:val="4472C4" w:themeColor="accent1"/>
                <w:sz w:val="28"/>
                <w:szCs w:val="28"/>
                <w:lang w:eastAsia="en-GB"/>
              </w:rPr>
              <w:t>Encounters with</w:t>
            </w:r>
          </w:p>
        </w:tc>
        <w:tc>
          <w:tcPr>
            <w:tcW w:w="3090" w:type="pct"/>
            <w:tcBorders>
              <w:right w:val="single" w:sz="8" w:space="0" w:color="00001B"/>
            </w:tcBorders>
            <w:shd w:val="clear" w:color="auto" w:fill="auto"/>
            <w:vAlign w:val="bottom"/>
          </w:tcPr>
          <w:p w:rsidR="006110AB" w:rsidRPr="00611AD2" w:rsidRDefault="006110AB" w:rsidP="00525093">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Organise career talks or panel discussions featuring professionals from various fields to</w:t>
            </w:r>
            <w:r w:rsidR="00490246">
              <w:rPr>
                <w:rFonts w:ascii="Arial" w:eastAsia="Arial" w:hAnsi="Arial" w:cs="Arial"/>
                <w:color w:val="050505"/>
                <w:lang w:eastAsia="en-GB"/>
              </w:rPr>
              <w:t xml:space="preserve"> </w:t>
            </w:r>
            <w:r w:rsidR="00490246" w:rsidRPr="00611AD2">
              <w:rPr>
                <w:rFonts w:ascii="Arial" w:eastAsia="Arial" w:hAnsi="Arial" w:cs="Arial"/>
                <w:color w:val="050505"/>
                <w:lang w:eastAsia="en-GB"/>
              </w:rPr>
              <w:t>inspire pupils and answer their questions.</w:t>
            </w:r>
          </w:p>
        </w:tc>
      </w:tr>
      <w:tr w:rsidR="006110AB" w:rsidRPr="00611AD2" w:rsidTr="006110AB">
        <w:trPr>
          <w:trHeight w:val="296"/>
        </w:trPr>
        <w:tc>
          <w:tcPr>
            <w:tcW w:w="1910" w:type="pct"/>
            <w:gridSpan w:val="2"/>
            <w:tcBorders>
              <w:left w:val="single" w:sz="8" w:space="0" w:color="00001B"/>
              <w:right w:val="single" w:sz="8" w:space="0" w:color="00001B"/>
            </w:tcBorders>
            <w:shd w:val="clear" w:color="auto" w:fill="auto"/>
            <w:vAlign w:val="bottom"/>
          </w:tcPr>
          <w:p w:rsidR="006110AB" w:rsidRPr="00611AD2" w:rsidRDefault="006110AB" w:rsidP="00525093">
            <w:pPr>
              <w:spacing w:after="0" w:line="0" w:lineRule="atLeast"/>
              <w:ind w:left="180"/>
              <w:jc w:val="left"/>
              <w:rPr>
                <w:rFonts w:ascii="Arial" w:eastAsia="Arial" w:hAnsi="Arial" w:cs="Arial"/>
                <w:b/>
                <w:color w:val="4472C4" w:themeColor="accent1"/>
                <w:sz w:val="28"/>
                <w:szCs w:val="28"/>
                <w:lang w:eastAsia="en-GB"/>
              </w:rPr>
            </w:pPr>
            <w:r w:rsidRPr="00611AD2">
              <w:rPr>
                <w:rFonts w:ascii="Arial" w:eastAsia="Arial" w:hAnsi="Arial" w:cs="Arial"/>
                <w:b/>
                <w:color w:val="4472C4" w:themeColor="accent1"/>
                <w:sz w:val="28"/>
                <w:szCs w:val="28"/>
                <w:lang w:eastAsia="en-GB"/>
              </w:rPr>
              <w:t>employers and</w:t>
            </w:r>
          </w:p>
        </w:tc>
        <w:tc>
          <w:tcPr>
            <w:tcW w:w="3090" w:type="pct"/>
            <w:tcBorders>
              <w:right w:val="single" w:sz="8" w:space="0" w:color="00001B"/>
            </w:tcBorders>
            <w:shd w:val="clear" w:color="auto" w:fill="auto"/>
            <w:vAlign w:val="bottom"/>
          </w:tcPr>
          <w:p w:rsidR="006110AB" w:rsidRPr="00611AD2" w:rsidRDefault="006110AB" w:rsidP="00490246">
            <w:pPr>
              <w:spacing w:after="0" w:line="0" w:lineRule="atLeast"/>
              <w:jc w:val="left"/>
              <w:rPr>
                <w:rFonts w:ascii="Arial" w:eastAsia="Arial" w:hAnsi="Arial" w:cs="Arial"/>
                <w:color w:val="050505"/>
                <w:lang w:eastAsia="en-GB"/>
              </w:rPr>
            </w:pPr>
          </w:p>
        </w:tc>
      </w:tr>
      <w:tr w:rsidR="006110AB" w:rsidRPr="00611AD2" w:rsidTr="006110AB">
        <w:trPr>
          <w:trHeight w:val="285"/>
        </w:trPr>
        <w:tc>
          <w:tcPr>
            <w:tcW w:w="1910" w:type="pct"/>
            <w:gridSpan w:val="2"/>
            <w:tcBorders>
              <w:left w:val="single" w:sz="8" w:space="0" w:color="00001B"/>
              <w:right w:val="single" w:sz="8" w:space="0" w:color="00001B"/>
            </w:tcBorders>
            <w:shd w:val="clear" w:color="auto" w:fill="auto"/>
            <w:vAlign w:val="bottom"/>
          </w:tcPr>
          <w:p w:rsidR="006110AB" w:rsidRPr="00611AD2" w:rsidRDefault="006110AB" w:rsidP="00525093">
            <w:pPr>
              <w:spacing w:after="0" w:line="0" w:lineRule="atLeast"/>
              <w:ind w:left="180"/>
              <w:jc w:val="left"/>
              <w:rPr>
                <w:rFonts w:ascii="Arial" w:eastAsia="Arial" w:hAnsi="Arial" w:cs="Arial"/>
                <w:b/>
                <w:color w:val="4472C4" w:themeColor="accent1"/>
                <w:sz w:val="28"/>
                <w:szCs w:val="28"/>
                <w:lang w:eastAsia="en-GB"/>
              </w:rPr>
            </w:pPr>
            <w:r w:rsidRPr="00611AD2">
              <w:rPr>
                <w:rFonts w:ascii="Arial" w:eastAsia="Arial" w:hAnsi="Arial" w:cs="Arial"/>
                <w:b/>
                <w:color w:val="4472C4" w:themeColor="accent1"/>
                <w:sz w:val="28"/>
                <w:szCs w:val="28"/>
                <w:lang w:eastAsia="en-GB"/>
              </w:rPr>
              <w:t>employees</w:t>
            </w:r>
          </w:p>
        </w:tc>
        <w:tc>
          <w:tcPr>
            <w:tcW w:w="3090" w:type="pct"/>
            <w:tcBorders>
              <w:right w:val="single" w:sz="8" w:space="0" w:color="00001B"/>
            </w:tcBorders>
            <w:shd w:val="clear" w:color="auto" w:fill="auto"/>
            <w:vAlign w:val="bottom"/>
          </w:tcPr>
          <w:p w:rsidR="006110AB" w:rsidRPr="00611AD2" w:rsidRDefault="006110AB" w:rsidP="00525093">
            <w:pPr>
              <w:spacing w:after="0" w:line="0" w:lineRule="atLeast"/>
              <w:ind w:left="160"/>
              <w:jc w:val="left"/>
              <w:rPr>
                <w:rFonts w:ascii="Arial" w:eastAsia="Arial" w:hAnsi="Arial" w:cs="Arial"/>
                <w:color w:val="050505"/>
                <w:w w:val="99"/>
                <w:lang w:eastAsia="en-GB"/>
              </w:rPr>
            </w:pPr>
            <w:r w:rsidRPr="00611AD2">
              <w:rPr>
                <w:rFonts w:ascii="Arial" w:eastAsia="Arial" w:hAnsi="Arial" w:cs="Arial"/>
                <w:color w:val="050505"/>
                <w:w w:val="99"/>
                <w:sz w:val="24"/>
                <w:lang w:eastAsia="en-GB"/>
              </w:rPr>
              <w:t>&gt;</w:t>
            </w:r>
            <w:r w:rsidRPr="00611AD2">
              <w:rPr>
                <w:rFonts w:ascii="Arial" w:eastAsia="Arial" w:hAnsi="Arial" w:cs="Arial"/>
                <w:color w:val="050505"/>
                <w:w w:val="99"/>
                <w:lang w:eastAsia="en-GB"/>
              </w:rPr>
              <w:t xml:space="preserve"> Invite local employers or employees to school events, such as career fairs or assemblies,</w:t>
            </w:r>
            <w:r w:rsidR="00490246">
              <w:rPr>
                <w:rFonts w:ascii="Arial" w:eastAsia="Arial" w:hAnsi="Arial" w:cs="Arial"/>
                <w:color w:val="050505"/>
                <w:w w:val="99"/>
                <w:lang w:eastAsia="en-GB"/>
              </w:rPr>
              <w:t xml:space="preserve"> </w:t>
            </w:r>
            <w:r w:rsidR="00490246" w:rsidRPr="00611AD2">
              <w:rPr>
                <w:rFonts w:ascii="Arial" w:eastAsia="Arial" w:hAnsi="Arial" w:cs="Arial"/>
                <w:color w:val="050505"/>
                <w:lang w:eastAsia="en-GB"/>
              </w:rPr>
              <w:t>to expose pupils to diverse career options in their community.</w:t>
            </w:r>
          </w:p>
        </w:tc>
      </w:tr>
      <w:tr w:rsidR="006110AB" w:rsidRPr="00611AD2" w:rsidTr="006110AB">
        <w:trPr>
          <w:trHeight w:val="265"/>
        </w:trPr>
        <w:tc>
          <w:tcPr>
            <w:tcW w:w="1910" w:type="pct"/>
            <w:gridSpan w:val="2"/>
            <w:tcBorders>
              <w:left w:val="single" w:sz="8" w:space="0" w:color="00001B"/>
              <w:right w:val="single" w:sz="8" w:space="0" w:color="00001B"/>
            </w:tcBorders>
            <w:shd w:val="clear" w:color="auto" w:fill="auto"/>
            <w:vAlign w:val="bottom"/>
          </w:tcPr>
          <w:p w:rsidR="006110AB" w:rsidRPr="00611AD2" w:rsidRDefault="006110AB" w:rsidP="00525093">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6110AB" w:rsidRPr="00611AD2" w:rsidRDefault="006110AB" w:rsidP="00490246">
            <w:pPr>
              <w:spacing w:after="0" w:line="0" w:lineRule="atLeast"/>
              <w:jc w:val="left"/>
              <w:rPr>
                <w:rFonts w:ascii="Arial" w:eastAsia="Arial" w:hAnsi="Arial" w:cs="Arial"/>
                <w:color w:val="050505"/>
                <w:lang w:eastAsia="en-GB"/>
              </w:rPr>
            </w:pPr>
          </w:p>
        </w:tc>
      </w:tr>
      <w:tr w:rsidR="00842B20" w:rsidRPr="00611AD2" w:rsidTr="006110AB">
        <w:trPr>
          <w:trHeight w:val="391"/>
        </w:trPr>
        <w:tc>
          <w:tcPr>
            <w:tcW w:w="1910" w:type="pct"/>
            <w:gridSpan w:val="2"/>
            <w:tcBorders>
              <w:left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842B20" w:rsidRPr="00611AD2" w:rsidRDefault="00842B20" w:rsidP="00842B20">
            <w:pPr>
              <w:spacing w:after="0" w:line="0" w:lineRule="atLeast"/>
              <w:jc w:val="left"/>
              <w:rPr>
                <w:rFonts w:ascii="Arial" w:eastAsia="Arial" w:hAnsi="Arial" w:cs="Arial"/>
                <w:b/>
                <w:color w:val="1D2E93"/>
                <w:sz w:val="22"/>
                <w:lang w:eastAsia="en-GB"/>
              </w:rPr>
            </w:pPr>
            <w:r>
              <w:rPr>
                <w:rFonts w:ascii="Arial" w:eastAsia="Arial" w:hAnsi="Arial" w:cs="Arial"/>
                <w:b/>
                <w:color w:val="4472C4" w:themeColor="accent1"/>
                <w:sz w:val="22"/>
                <w:lang w:eastAsia="en-GB"/>
              </w:rPr>
              <w:t>Where it takes place at West Norfolk Academies Trust</w:t>
            </w:r>
            <w:r w:rsidRPr="00611AD2">
              <w:rPr>
                <w:rFonts w:ascii="Arial" w:eastAsia="Arial" w:hAnsi="Arial" w:cs="Arial"/>
                <w:b/>
                <w:color w:val="4472C4" w:themeColor="accent1"/>
                <w:sz w:val="22"/>
                <w:lang w:eastAsia="en-GB"/>
              </w:rPr>
              <w:t>:</w:t>
            </w:r>
          </w:p>
        </w:tc>
      </w:tr>
      <w:tr w:rsidR="00842B20" w:rsidRPr="00611AD2" w:rsidTr="006110AB">
        <w:trPr>
          <w:trHeight w:val="281"/>
        </w:trPr>
        <w:tc>
          <w:tcPr>
            <w:tcW w:w="1910" w:type="pct"/>
            <w:gridSpan w:val="2"/>
            <w:tcBorders>
              <w:left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842B20" w:rsidRPr="00611AD2" w:rsidRDefault="00842B20" w:rsidP="00842B20">
            <w:pPr>
              <w:spacing w:after="0" w:line="0" w:lineRule="atLeast"/>
              <w:ind w:left="160"/>
              <w:jc w:val="left"/>
              <w:rPr>
                <w:rFonts w:ascii="Arial" w:eastAsia="Arial" w:hAnsi="Arial" w:cs="Arial"/>
                <w:color w:val="050505"/>
                <w:w w:val="99"/>
                <w:lang w:eastAsia="en-GB"/>
              </w:rPr>
            </w:pPr>
            <w:r w:rsidRPr="00611AD2">
              <w:rPr>
                <w:rFonts w:ascii="Arial" w:eastAsia="Arial" w:hAnsi="Arial" w:cs="Arial"/>
                <w:color w:val="050505"/>
                <w:w w:val="99"/>
                <w:sz w:val="24"/>
                <w:lang w:eastAsia="en-GB"/>
              </w:rPr>
              <w:t>&gt;</w:t>
            </w:r>
            <w:r w:rsidRPr="00611AD2">
              <w:rPr>
                <w:rFonts w:ascii="Arial" w:eastAsia="Arial" w:hAnsi="Arial" w:cs="Arial"/>
                <w:color w:val="050505"/>
                <w:w w:val="99"/>
                <w:lang w:eastAsia="en-GB"/>
              </w:rPr>
              <w:t xml:space="preserve"> </w:t>
            </w:r>
            <w:r w:rsidR="00A021DD">
              <w:rPr>
                <w:rFonts w:ascii="Arial" w:eastAsia="Arial" w:hAnsi="Arial" w:cs="Arial"/>
                <w:color w:val="050505"/>
                <w:w w:val="99"/>
                <w:lang w:eastAsia="en-GB"/>
              </w:rPr>
              <w:t xml:space="preserve">No Outsiders, Debates, Visitor assemblies, PTA fund raisers, Medical </w:t>
            </w:r>
            <w:r w:rsidR="00057736">
              <w:rPr>
                <w:rFonts w:ascii="Arial" w:eastAsia="Arial" w:hAnsi="Arial" w:cs="Arial"/>
                <w:color w:val="050505"/>
                <w:w w:val="99"/>
                <w:lang w:eastAsia="en-GB"/>
              </w:rPr>
              <w:t>visits, alongside</w:t>
            </w:r>
            <w:r w:rsidR="00A021DD">
              <w:rPr>
                <w:rFonts w:ascii="Arial" w:eastAsia="Arial" w:hAnsi="Arial" w:cs="Arial"/>
                <w:color w:val="050505"/>
                <w:w w:val="99"/>
                <w:lang w:eastAsia="en-GB"/>
              </w:rPr>
              <w:t xml:space="preserve"> Apprenticeship day expose children to a range of careers and opportunities  </w:t>
            </w:r>
          </w:p>
        </w:tc>
      </w:tr>
      <w:tr w:rsidR="00842B20" w:rsidRPr="00611AD2" w:rsidTr="006110AB">
        <w:trPr>
          <w:trHeight w:val="265"/>
        </w:trPr>
        <w:tc>
          <w:tcPr>
            <w:tcW w:w="1910" w:type="pct"/>
            <w:gridSpan w:val="2"/>
            <w:tcBorders>
              <w:left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842B20" w:rsidRPr="00611AD2" w:rsidRDefault="00842B20" w:rsidP="00490246">
            <w:pPr>
              <w:spacing w:after="0" w:line="0" w:lineRule="atLeast"/>
              <w:jc w:val="left"/>
              <w:rPr>
                <w:rFonts w:ascii="Arial" w:eastAsia="Arial" w:hAnsi="Arial" w:cs="Arial"/>
                <w:color w:val="050505"/>
                <w:lang w:eastAsia="en-GB"/>
              </w:rPr>
            </w:pPr>
          </w:p>
        </w:tc>
      </w:tr>
      <w:tr w:rsidR="00842B20" w:rsidRPr="00611AD2" w:rsidTr="006110AB">
        <w:trPr>
          <w:trHeight w:val="311"/>
        </w:trPr>
        <w:tc>
          <w:tcPr>
            <w:tcW w:w="1910" w:type="pct"/>
            <w:gridSpan w:val="2"/>
            <w:tcBorders>
              <w:left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24"/>
                <w:lang w:eastAsia="en-GB"/>
              </w:rPr>
            </w:pPr>
          </w:p>
        </w:tc>
        <w:tc>
          <w:tcPr>
            <w:tcW w:w="3090" w:type="pct"/>
            <w:tcBorders>
              <w:right w:val="single" w:sz="8" w:space="0" w:color="00001B"/>
            </w:tcBorders>
            <w:shd w:val="clear" w:color="auto" w:fill="auto"/>
            <w:vAlign w:val="bottom"/>
          </w:tcPr>
          <w:p w:rsidR="00842B20" w:rsidRPr="00611AD2" w:rsidRDefault="00842B20" w:rsidP="00842B20">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L</w:t>
            </w:r>
            <w:r w:rsidR="00490246">
              <w:rPr>
                <w:rFonts w:ascii="Arial" w:eastAsia="Arial" w:hAnsi="Arial" w:cs="Arial"/>
                <w:color w:val="050505"/>
                <w:lang w:eastAsia="en-GB"/>
              </w:rPr>
              <w:t>earn about</w:t>
            </w:r>
            <w:r w:rsidR="00490246" w:rsidRPr="00611AD2">
              <w:rPr>
                <w:rFonts w:ascii="Arial" w:eastAsia="Arial" w:hAnsi="Arial" w:cs="Arial"/>
                <w:color w:val="050505"/>
                <w:lang w:eastAsia="en-GB"/>
              </w:rPr>
              <w:t xml:space="preserve"> the</w:t>
            </w:r>
            <w:r w:rsidRPr="00611AD2">
              <w:rPr>
                <w:rFonts w:ascii="Arial" w:eastAsia="Arial" w:hAnsi="Arial" w:cs="Arial"/>
                <w:color w:val="050505"/>
                <w:lang w:eastAsia="en-GB"/>
              </w:rPr>
              <w:t xml:space="preserve"> school and career pathways</w:t>
            </w:r>
            <w:r w:rsidR="00490246">
              <w:rPr>
                <w:rFonts w:ascii="Arial" w:eastAsia="Arial" w:hAnsi="Arial" w:cs="Arial"/>
                <w:color w:val="050505"/>
                <w:lang w:eastAsia="en-GB"/>
              </w:rPr>
              <w:t xml:space="preserve"> in </w:t>
            </w:r>
            <w:r w:rsidR="00490246" w:rsidRPr="00490246">
              <w:rPr>
                <w:rFonts w:ascii="Arial" w:eastAsia="Arial" w:hAnsi="Arial" w:cs="Arial"/>
                <w:b/>
                <w:color w:val="4472C4" w:themeColor="accent1"/>
                <w:lang w:eastAsia="en-GB"/>
              </w:rPr>
              <w:t xml:space="preserve">Y5 and Y6 through </w:t>
            </w:r>
            <w:r w:rsidR="00490246">
              <w:rPr>
                <w:rFonts w:ascii="Arial" w:eastAsia="Arial" w:hAnsi="Arial" w:cs="Arial"/>
                <w:b/>
                <w:color w:val="4472C4" w:themeColor="accent1"/>
                <w:lang w:eastAsia="en-GB"/>
              </w:rPr>
              <w:t xml:space="preserve">taster days and </w:t>
            </w:r>
            <w:r w:rsidR="00490246" w:rsidRPr="00490246">
              <w:rPr>
                <w:rFonts w:ascii="Arial" w:eastAsia="Arial" w:hAnsi="Arial" w:cs="Arial"/>
                <w:b/>
                <w:color w:val="4472C4" w:themeColor="accent1"/>
                <w:lang w:eastAsia="en-GB"/>
              </w:rPr>
              <w:t>transition visits</w:t>
            </w:r>
            <w:r w:rsidR="00490246">
              <w:rPr>
                <w:rFonts w:ascii="Arial" w:eastAsia="Arial" w:hAnsi="Arial" w:cs="Arial"/>
                <w:color w:val="050505"/>
                <w:lang w:eastAsia="en-GB"/>
              </w:rPr>
              <w:t xml:space="preserve"> to High School and university. </w:t>
            </w:r>
            <w:r w:rsidRPr="00611AD2">
              <w:rPr>
                <w:rFonts w:ascii="Arial" w:eastAsia="Arial" w:hAnsi="Arial" w:cs="Arial"/>
                <w:color w:val="050505"/>
                <w:lang w:eastAsia="en-GB"/>
              </w:rPr>
              <w:t xml:space="preserve"> </w:t>
            </w:r>
            <w:r w:rsidR="00A021DD">
              <w:rPr>
                <w:rFonts w:ascii="Arial" w:eastAsia="Arial" w:hAnsi="Arial" w:cs="Arial"/>
                <w:color w:val="050505"/>
                <w:lang w:eastAsia="en-GB"/>
              </w:rPr>
              <w:t xml:space="preserve">Experience tutoring </w:t>
            </w:r>
            <w:r w:rsidR="00A021DD" w:rsidRPr="00A021DD">
              <w:rPr>
                <w:rFonts w:ascii="Arial" w:eastAsia="Arial" w:hAnsi="Arial" w:cs="Arial"/>
                <w:b/>
                <w:color w:val="4472C4" w:themeColor="accent1"/>
                <w:lang w:eastAsia="en-GB"/>
              </w:rPr>
              <w:t xml:space="preserve">via Brilliant Club </w:t>
            </w:r>
            <w:proofErr w:type="gramStart"/>
            <w:r w:rsidR="00A021DD" w:rsidRPr="00A021DD">
              <w:rPr>
                <w:rFonts w:ascii="Arial" w:eastAsia="Arial" w:hAnsi="Arial" w:cs="Arial"/>
                <w:b/>
                <w:color w:val="4472C4" w:themeColor="accent1"/>
                <w:lang w:eastAsia="en-GB"/>
              </w:rPr>
              <w:t>In</w:t>
            </w:r>
            <w:proofErr w:type="gramEnd"/>
            <w:r w:rsidR="00A021DD" w:rsidRPr="00A021DD">
              <w:rPr>
                <w:rFonts w:ascii="Arial" w:eastAsia="Arial" w:hAnsi="Arial" w:cs="Arial"/>
                <w:b/>
                <w:color w:val="4472C4" w:themeColor="accent1"/>
                <w:lang w:eastAsia="en-GB"/>
              </w:rPr>
              <w:t xml:space="preserve"> Y5 and Y6</w:t>
            </w:r>
          </w:p>
        </w:tc>
      </w:tr>
      <w:tr w:rsidR="00842B20" w:rsidRPr="00611AD2" w:rsidTr="006110AB">
        <w:trPr>
          <w:trHeight w:val="265"/>
        </w:trPr>
        <w:tc>
          <w:tcPr>
            <w:tcW w:w="1910" w:type="pct"/>
            <w:gridSpan w:val="2"/>
            <w:tcBorders>
              <w:left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23"/>
                <w:lang w:eastAsia="en-GB"/>
              </w:rPr>
            </w:pPr>
          </w:p>
        </w:tc>
        <w:tc>
          <w:tcPr>
            <w:tcW w:w="3090" w:type="pct"/>
            <w:tcBorders>
              <w:right w:val="single" w:sz="8" w:space="0" w:color="00001B"/>
            </w:tcBorders>
            <w:shd w:val="clear" w:color="auto" w:fill="auto"/>
            <w:vAlign w:val="bottom"/>
          </w:tcPr>
          <w:p w:rsidR="00842B20" w:rsidRPr="00611AD2" w:rsidRDefault="00842B20" w:rsidP="00842B20">
            <w:pPr>
              <w:spacing w:after="0" w:line="0" w:lineRule="atLeast"/>
              <w:ind w:left="320"/>
              <w:jc w:val="left"/>
              <w:rPr>
                <w:rFonts w:ascii="Arial" w:eastAsia="Arial" w:hAnsi="Arial" w:cs="Arial"/>
                <w:color w:val="050505"/>
                <w:lang w:eastAsia="en-GB"/>
              </w:rPr>
            </w:pPr>
          </w:p>
        </w:tc>
      </w:tr>
      <w:tr w:rsidR="00842B20" w:rsidRPr="00611AD2" w:rsidTr="006110AB">
        <w:trPr>
          <w:gridBefore w:val="1"/>
          <w:wBefore w:w="5" w:type="pct"/>
          <w:trHeight w:val="111"/>
        </w:trPr>
        <w:tc>
          <w:tcPr>
            <w:tcW w:w="1905" w:type="pct"/>
            <w:tcBorders>
              <w:left w:val="single" w:sz="8" w:space="0" w:color="00001B"/>
              <w:bottom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9"/>
                <w:lang w:eastAsia="en-GB"/>
              </w:rPr>
            </w:pPr>
          </w:p>
        </w:tc>
        <w:tc>
          <w:tcPr>
            <w:tcW w:w="3090" w:type="pct"/>
            <w:tcBorders>
              <w:bottom w:val="single" w:sz="8" w:space="0" w:color="00001B"/>
              <w:right w:val="single" w:sz="8" w:space="0" w:color="00001B"/>
            </w:tcBorders>
            <w:shd w:val="clear" w:color="auto" w:fill="auto"/>
            <w:vAlign w:val="bottom"/>
          </w:tcPr>
          <w:p w:rsidR="00842B20" w:rsidRPr="00611AD2" w:rsidRDefault="00842B20" w:rsidP="00842B20">
            <w:pPr>
              <w:spacing w:after="0" w:line="0" w:lineRule="atLeast"/>
              <w:jc w:val="left"/>
              <w:rPr>
                <w:rFonts w:ascii="Times New Roman" w:eastAsia="Times New Roman" w:hAnsi="Times New Roman" w:cs="Arial"/>
                <w:sz w:val="9"/>
                <w:lang w:eastAsia="en-GB"/>
              </w:rPr>
            </w:pPr>
          </w:p>
        </w:tc>
      </w:tr>
    </w:tbl>
    <w:p w:rsidR="00611AD2" w:rsidRPr="00611AD2" w:rsidRDefault="00611AD2" w:rsidP="00611AD2">
      <w:pPr>
        <w:spacing w:after="0" w:line="20" w:lineRule="exact"/>
        <w:jc w:val="left"/>
        <w:rPr>
          <w:rFonts w:ascii="Times New Roman" w:eastAsia="Times New Roman" w:hAnsi="Times New Roman" w:cs="Arial"/>
          <w:lang w:eastAsia="en-GB"/>
        </w:rPr>
      </w:pPr>
      <w:r w:rsidRPr="00611AD2">
        <w:rPr>
          <w:rFonts w:ascii="Times New Roman" w:eastAsia="Times New Roman" w:hAnsi="Times New Roman" w:cs="Arial"/>
          <w:noProof/>
          <w:sz w:val="9"/>
          <w:lang w:eastAsia="en-GB"/>
        </w:rPr>
        <w:drawing>
          <wp:anchor distT="0" distB="0" distL="114300" distR="114300" simplePos="0" relativeHeight="251663360" behindDoc="1" locked="0" layoutInCell="1" allowOverlap="1">
            <wp:simplePos x="0" y="0"/>
            <wp:positionH relativeFrom="column">
              <wp:posOffset>3501390</wp:posOffset>
            </wp:positionH>
            <wp:positionV relativeFrom="paragraph">
              <wp:posOffset>-9105265</wp:posOffset>
            </wp:positionV>
            <wp:extent cx="3355340" cy="18859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5340" cy="188595"/>
                    </a:xfrm>
                    <a:prstGeom prst="rect">
                      <a:avLst/>
                    </a:prstGeom>
                    <a:noFill/>
                  </pic:spPr>
                </pic:pic>
              </a:graphicData>
            </a:graphic>
            <wp14:sizeRelH relativeFrom="page">
              <wp14:pctWidth>0</wp14:pctWidth>
            </wp14:sizeRelH>
            <wp14:sizeRelV relativeFrom="page">
              <wp14:pctHeight>0</wp14:pctHeight>
            </wp14:sizeRelV>
          </wp:anchor>
        </w:drawing>
      </w:r>
    </w:p>
    <w:p w:rsidR="00611AD2" w:rsidRPr="00611AD2" w:rsidRDefault="00611AD2" w:rsidP="00611AD2">
      <w:pPr>
        <w:spacing w:after="0" w:line="20" w:lineRule="exact"/>
        <w:jc w:val="left"/>
        <w:rPr>
          <w:rFonts w:ascii="Times New Roman" w:eastAsia="Times New Roman" w:hAnsi="Times New Roman" w:cs="Arial"/>
          <w:lang w:eastAsia="en-GB"/>
        </w:rPr>
        <w:sectPr w:rsidR="00611AD2" w:rsidRPr="00611AD2">
          <w:pgSz w:w="11900" w:h="16838"/>
          <w:pgMar w:top="384" w:right="566" w:bottom="0" w:left="560" w:header="0" w:footer="0" w:gutter="0"/>
          <w:cols w:space="0" w:equalWidth="0">
            <w:col w:w="10780"/>
          </w:cols>
          <w:docGrid w:linePitch="360"/>
        </w:sectPr>
      </w:pPr>
    </w:p>
    <w:p w:rsidR="00611AD2" w:rsidRPr="00611AD2" w:rsidRDefault="00611AD2" w:rsidP="00611AD2">
      <w:pPr>
        <w:spacing w:after="0" w:line="0" w:lineRule="atLeast"/>
        <w:jc w:val="left"/>
        <w:rPr>
          <w:rFonts w:ascii="Arial" w:eastAsia="Arial" w:hAnsi="Arial" w:cs="Arial"/>
          <w:color w:val="050505"/>
          <w:sz w:val="16"/>
          <w:lang w:eastAsia="en-GB"/>
        </w:rPr>
        <w:sectPr w:rsidR="00611AD2" w:rsidRPr="00611AD2">
          <w:type w:val="continuous"/>
          <w:pgSz w:w="11900" w:h="16838"/>
          <w:pgMar w:top="384" w:right="566" w:bottom="0" w:left="560" w:header="0" w:footer="0" w:gutter="0"/>
          <w:cols w:num="2" w:space="0" w:equalWidth="0">
            <w:col w:w="9320" w:space="720"/>
            <w:col w:w="740"/>
          </w:cols>
          <w:docGrid w:linePitch="360"/>
        </w:sectPr>
      </w:pPr>
    </w:p>
    <w:tbl>
      <w:tblPr>
        <w:tblW w:w="5982" w:type="pct"/>
        <w:tblInd w:w="-861" w:type="dxa"/>
        <w:tblCellMar>
          <w:left w:w="0" w:type="dxa"/>
          <w:right w:w="0" w:type="dxa"/>
        </w:tblCellMar>
        <w:tblLook w:val="0000" w:firstRow="0" w:lastRow="0" w:firstColumn="0" w:lastColumn="0" w:noHBand="0" w:noVBand="0"/>
      </w:tblPr>
      <w:tblGrid>
        <w:gridCol w:w="3972"/>
        <w:gridCol w:w="6803"/>
      </w:tblGrid>
      <w:tr w:rsidR="00611AD2" w:rsidRPr="00611AD2" w:rsidTr="006110AB">
        <w:trPr>
          <w:trHeight w:val="111"/>
        </w:trPr>
        <w:tc>
          <w:tcPr>
            <w:tcW w:w="1843" w:type="pct"/>
            <w:tcBorders>
              <w:left w:val="single" w:sz="8" w:space="0" w:color="00001B"/>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bookmarkStart w:id="1" w:name="page3"/>
            <w:bookmarkEnd w:id="1"/>
          </w:p>
        </w:tc>
        <w:tc>
          <w:tcPr>
            <w:tcW w:w="3157" w:type="pct"/>
            <w:tcBorders>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r>
      <w:tr w:rsidR="00611AD2" w:rsidRPr="00611AD2" w:rsidTr="006110AB">
        <w:trPr>
          <w:trHeight w:val="354"/>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00001B"/>
                <w:sz w:val="24"/>
                <w:lang w:eastAsia="en-GB"/>
              </w:rPr>
            </w:pPr>
            <w:r w:rsidRPr="00611AD2">
              <w:rPr>
                <w:rFonts w:ascii="Arial" w:eastAsia="Arial" w:hAnsi="Arial" w:cs="Arial"/>
                <w:b/>
                <w:color w:val="00001B"/>
                <w:sz w:val="24"/>
                <w:lang w:eastAsia="en-GB"/>
              </w:rPr>
              <w:t>Experiences of</w:t>
            </w: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Arrange virtual or in-person visits to workplaces to give pupils a first-hand glimpse of</w:t>
            </w:r>
          </w:p>
        </w:tc>
      </w:tr>
      <w:tr w:rsidR="00611AD2" w:rsidRPr="00611AD2" w:rsidTr="006110AB">
        <w:trPr>
          <w:trHeight w:val="296"/>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00001B"/>
                <w:sz w:val="24"/>
                <w:lang w:eastAsia="en-GB"/>
              </w:rPr>
            </w:pPr>
            <w:r w:rsidRPr="00611AD2">
              <w:rPr>
                <w:rFonts w:ascii="Arial" w:eastAsia="Arial" w:hAnsi="Arial" w:cs="Arial"/>
                <w:b/>
                <w:color w:val="00001B"/>
                <w:sz w:val="24"/>
                <w:lang w:eastAsia="en-GB"/>
              </w:rPr>
              <w:t>workplaces</w:t>
            </w: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different work environments and the roles of employees.</w:t>
            </w:r>
          </w:p>
        </w:tc>
      </w:tr>
      <w:tr w:rsidR="00611AD2" w:rsidRPr="00611AD2" w:rsidTr="006110AB">
        <w:trPr>
          <w:trHeight w:val="28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Partner with local businesses or community organisations to provide work-based</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experiences, such as shadowing or small projects.</w:t>
            </w:r>
          </w:p>
        </w:tc>
      </w:tr>
      <w:tr w:rsidR="00611AD2" w:rsidRPr="00611AD2" w:rsidTr="006110AB">
        <w:trPr>
          <w:trHeight w:val="396"/>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b/>
                <w:color w:val="1D2E93"/>
                <w:sz w:val="22"/>
                <w:lang w:eastAsia="en-GB"/>
              </w:rPr>
            </w:pPr>
            <w:r w:rsidRPr="00611AD2">
              <w:rPr>
                <w:rFonts w:ascii="Arial" w:eastAsia="Arial" w:hAnsi="Arial" w:cs="Arial"/>
                <w:b/>
                <w:color w:val="1D2E93"/>
                <w:sz w:val="22"/>
                <w:lang w:eastAsia="en-GB"/>
              </w:rPr>
              <w:t>Activity ideas:</w:t>
            </w:r>
          </w:p>
        </w:tc>
      </w:tr>
      <w:tr w:rsidR="00611AD2" w:rsidRPr="00611AD2" w:rsidTr="006110AB">
        <w:trPr>
          <w:trHeight w:val="28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Set up "job stations" around the classroom representing different professions. Pupils</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can visit each station to learn about various jobs.</w:t>
            </w:r>
          </w:p>
        </w:tc>
      </w:tr>
      <w:tr w:rsidR="00611AD2" w:rsidRPr="00611AD2" w:rsidTr="006110AB">
        <w:trPr>
          <w:trHeight w:val="359"/>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Tour local workplaces and bring back items for discussion in the classroom.</w:t>
            </w:r>
          </w:p>
        </w:tc>
      </w:tr>
      <w:tr w:rsidR="00611AD2" w:rsidRPr="00611AD2" w:rsidTr="006110AB">
        <w:trPr>
          <w:trHeight w:val="69"/>
        </w:trPr>
        <w:tc>
          <w:tcPr>
            <w:tcW w:w="1843" w:type="pct"/>
            <w:tcBorders>
              <w:left w:val="single" w:sz="8" w:space="0" w:color="00001B"/>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6"/>
                <w:lang w:eastAsia="en-GB"/>
              </w:rPr>
            </w:pPr>
          </w:p>
        </w:tc>
        <w:tc>
          <w:tcPr>
            <w:tcW w:w="3157" w:type="pct"/>
            <w:tcBorders>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6"/>
                <w:lang w:eastAsia="en-GB"/>
              </w:rPr>
            </w:pPr>
          </w:p>
        </w:tc>
      </w:tr>
      <w:tr w:rsidR="00611AD2" w:rsidRPr="00611AD2" w:rsidTr="006110AB">
        <w:trPr>
          <w:trHeight w:val="354"/>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00001B"/>
                <w:sz w:val="24"/>
                <w:lang w:eastAsia="en-GB"/>
              </w:rPr>
            </w:pPr>
            <w:r w:rsidRPr="00611AD2">
              <w:rPr>
                <w:rFonts w:ascii="Arial" w:eastAsia="Arial" w:hAnsi="Arial" w:cs="Arial"/>
                <w:b/>
                <w:color w:val="00001B"/>
                <w:sz w:val="24"/>
                <w:lang w:eastAsia="en-GB"/>
              </w:rPr>
              <w:t>Encounters with</w:t>
            </w: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Introduce pupils to higher education opportunities, such as college, university or</w:t>
            </w:r>
          </w:p>
        </w:tc>
      </w:tr>
      <w:tr w:rsidR="00611AD2" w:rsidRPr="00611AD2" w:rsidTr="006110AB">
        <w:trPr>
          <w:trHeight w:val="296"/>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00001B"/>
                <w:sz w:val="24"/>
                <w:lang w:eastAsia="en-GB"/>
              </w:rPr>
            </w:pPr>
            <w:r w:rsidRPr="00611AD2">
              <w:rPr>
                <w:rFonts w:ascii="Arial" w:eastAsia="Arial" w:hAnsi="Arial" w:cs="Arial"/>
                <w:b/>
                <w:color w:val="00001B"/>
                <w:sz w:val="24"/>
                <w:lang w:eastAsia="en-GB"/>
              </w:rPr>
              <w:t>further and higher</w:t>
            </w: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vocational training, to broaden their awareness of post-secondary pathways.</w:t>
            </w:r>
          </w:p>
        </w:tc>
      </w:tr>
      <w:tr w:rsidR="00611AD2" w:rsidRPr="00611AD2" w:rsidTr="006110AB">
        <w:trPr>
          <w:trHeight w:val="28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00001B"/>
                <w:sz w:val="24"/>
                <w:lang w:eastAsia="en-GB"/>
              </w:rPr>
            </w:pPr>
            <w:r w:rsidRPr="00611AD2">
              <w:rPr>
                <w:rFonts w:ascii="Arial" w:eastAsia="Arial" w:hAnsi="Arial" w:cs="Arial"/>
                <w:b/>
                <w:color w:val="00001B"/>
                <w:sz w:val="24"/>
                <w:lang w:eastAsia="en-GB"/>
              </w:rPr>
              <w:t>education</w:t>
            </w: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Organise visits to colleges or universities to expose pupils to campus life and various</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academic programmes available after secondary school.</w:t>
            </w:r>
          </w:p>
        </w:tc>
      </w:tr>
      <w:tr w:rsidR="00611AD2" w:rsidRPr="00611AD2" w:rsidTr="006110AB">
        <w:trPr>
          <w:trHeight w:val="39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b/>
                <w:color w:val="1D2E93"/>
                <w:sz w:val="22"/>
                <w:lang w:eastAsia="en-GB"/>
              </w:rPr>
            </w:pPr>
            <w:r w:rsidRPr="00611AD2">
              <w:rPr>
                <w:rFonts w:ascii="Arial" w:eastAsia="Arial" w:hAnsi="Arial" w:cs="Arial"/>
                <w:b/>
                <w:color w:val="1D2E93"/>
                <w:sz w:val="22"/>
                <w:lang w:eastAsia="en-GB"/>
              </w:rPr>
              <w:t>Activity ideas:</w:t>
            </w:r>
          </w:p>
        </w:tc>
      </w:tr>
      <w:tr w:rsidR="00611AD2" w:rsidRPr="00611AD2" w:rsidTr="006110AB">
        <w:trPr>
          <w:trHeight w:val="28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Invite former pupils who have pursued higher education to share their experiences and</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the paths they took after primary school.</w:t>
            </w:r>
          </w:p>
        </w:tc>
      </w:tr>
      <w:tr w:rsidR="00611AD2" w:rsidRPr="00611AD2" w:rsidTr="006110AB">
        <w:trPr>
          <w:trHeight w:val="31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Invite former pupils who did not pursue higher education to share how they developed</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their skills and expertise.</w:t>
            </w:r>
          </w:p>
        </w:tc>
      </w:tr>
      <w:tr w:rsidR="00611AD2" w:rsidRPr="00611AD2" w:rsidTr="006110AB">
        <w:trPr>
          <w:trHeight w:val="111"/>
        </w:trPr>
        <w:tc>
          <w:tcPr>
            <w:tcW w:w="1843" w:type="pct"/>
            <w:tcBorders>
              <w:left w:val="single" w:sz="8" w:space="0" w:color="00001B"/>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c>
          <w:tcPr>
            <w:tcW w:w="3157" w:type="pct"/>
            <w:tcBorders>
              <w:bottom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9"/>
                <w:lang w:eastAsia="en-GB"/>
              </w:rPr>
            </w:pPr>
          </w:p>
        </w:tc>
      </w:tr>
      <w:tr w:rsidR="00611AD2" w:rsidRPr="00611AD2" w:rsidTr="006110AB">
        <w:trPr>
          <w:trHeight w:val="354"/>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ind w:left="180"/>
              <w:jc w:val="left"/>
              <w:rPr>
                <w:rFonts w:ascii="Arial" w:eastAsia="Arial" w:hAnsi="Arial" w:cs="Arial"/>
                <w:b/>
                <w:color w:val="00001B"/>
                <w:sz w:val="24"/>
                <w:lang w:eastAsia="en-GB"/>
              </w:rPr>
            </w:pPr>
            <w:r w:rsidRPr="00611AD2">
              <w:rPr>
                <w:rFonts w:ascii="Arial" w:eastAsia="Arial" w:hAnsi="Arial" w:cs="Arial"/>
                <w:b/>
                <w:color w:val="00001B"/>
                <w:sz w:val="24"/>
                <w:lang w:eastAsia="en-GB"/>
              </w:rPr>
              <w:t>Personal guidance</w:t>
            </w: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Offer one-on-one or small group career sessions where pupils can discuss their</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aspirations and receive personalised guidance.</w:t>
            </w:r>
          </w:p>
        </w:tc>
      </w:tr>
      <w:tr w:rsidR="00611AD2" w:rsidRPr="00611AD2" w:rsidTr="006110AB">
        <w:trPr>
          <w:trHeight w:val="31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Provide resources and tools to help pupils set short-term and long-term goals that allow</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them to understand the steps needed to achieve each one.</w:t>
            </w:r>
          </w:p>
        </w:tc>
      </w:tr>
      <w:tr w:rsidR="00611AD2" w:rsidRPr="00611AD2" w:rsidTr="006110AB">
        <w:trPr>
          <w:trHeight w:val="396"/>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b/>
                <w:color w:val="1D2E93"/>
                <w:sz w:val="22"/>
                <w:lang w:eastAsia="en-GB"/>
              </w:rPr>
            </w:pPr>
            <w:r w:rsidRPr="00611AD2">
              <w:rPr>
                <w:rFonts w:ascii="Arial" w:eastAsia="Arial" w:hAnsi="Arial" w:cs="Arial"/>
                <w:b/>
                <w:color w:val="1D2E93"/>
                <w:sz w:val="22"/>
                <w:lang w:eastAsia="en-GB"/>
              </w:rPr>
              <w:t>Activity ideas:</w:t>
            </w:r>
          </w:p>
        </w:tc>
      </w:tr>
      <w:tr w:rsidR="00611AD2" w:rsidRPr="00611AD2" w:rsidTr="006110AB">
        <w:trPr>
          <w:trHeight w:val="28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Have pupils keep a journal where they reflect on their interests, strengths and the types</w:t>
            </w:r>
          </w:p>
        </w:tc>
      </w:tr>
      <w:tr w:rsidR="00611AD2" w:rsidRPr="00611AD2" w:rsidTr="006110AB">
        <w:trPr>
          <w:trHeight w:val="265"/>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of careers they find exciting.</w:t>
            </w:r>
          </w:p>
        </w:tc>
      </w:tr>
      <w:tr w:rsidR="00611AD2" w:rsidRPr="00611AD2" w:rsidTr="006110AB">
        <w:trPr>
          <w:trHeight w:val="311"/>
        </w:trPr>
        <w:tc>
          <w:tcPr>
            <w:tcW w:w="1843" w:type="pct"/>
            <w:tcBorders>
              <w:left w:val="single" w:sz="8" w:space="0" w:color="00001B"/>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4"/>
                <w:lang w:eastAsia="en-GB"/>
              </w:rPr>
            </w:pPr>
          </w:p>
        </w:tc>
        <w:tc>
          <w:tcPr>
            <w:tcW w:w="3157" w:type="pct"/>
            <w:tcBorders>
              <w:right w:val="single" w:sz="8" w:space="0" w:color="00001B"/>
            </w:tcBorders>
            <w:shd w:val="clear" w:color="auto" w:fill="auto"/>
            <w:vAlign w:val="bottom"/>
          </w:tcPr>
          <w:p w:rsidR="00611AD2" w:rsidRPr="00611AD2" w:rsidRDefault="00611AD2" w:rsidP="00611AD2">
            <w:pPr>
              <w:spacing w:after="0" w:line="0" w:lineRule="atLeast"/>
              <w:ind w:left="160"/>
              <w:jc w:val="left"/>
              <w:rPr>
                <w:rFonts w:ascii="Arial" w:eastAsia="Arial" w:hAnsi="Arial" w:cs="Arial"/>
                <w:color w:val="050505"/>
                <w:lang w:eastAsia="en-GB"/>
              </w:rPr>
            </w:pPr>
            <w:r w:rsidRPr="00611AD2">
              <w:rPr>
                <w:rFonts w:ascii="Arial" w:eastAsia="Arial" w:hAnsi="Arial" w:cs="Arial"/>
                <w:color w:val="050505"/>
                <w:sz w:val="24"/>
                <w:lang w:eastAsia="en-GB"/>
              </w:rPr>
              <w:t>&gt;</w:t>
            </w:r>
            <w:r w:rsidRPr="00611AD2">
              <w:rPr>
                <w:rFonts w:ascii="Arial" w:eastAsia="Arial" w:hAnsi="Arial" w:cs="Arial"/>
                <w:color w:val="050505"/>
                <w:lang w:eastAsia="en-GB"/>
              </w:rPr>
              <w:t xml:space="preserve"> Ask pupils to write a letter to their future selves, describing the careers they hope to</w:t>
            </w:r>
          </w:p>
        </w:tc>
      </w:tr>
      <w:tr w:rsidR="00611AD2" w:rsidRPr="00611AD2" w:rsidTr="006110AB">
        <w:trPr>
          <w:trHeight w:val="265"/>
        </w:trPr>
        <w:tc>
          <w:tcPr>
            <w:tcW w:w="1843" w:type="pct"/>
            <w:tcBorders>
              <w:left w:val="single" w:sz="8" w:space="0" w:color="00001B"/>
              <w:bottom w:val="single" w:sz="4" w:space="0" w:color="1F3864" w:themeColor="accent1" w:themeShade="80"/>
              <w:right w:val="single" w:sz="8" w:space="0" w:color="00001B"/>
            </w:tcBorders>
            <w:shd w:val="clear" w:color="auto" w:fill="auto"/>
            <w:vAlign w:val="bottom"/>
          </w:tcPr>
          <w:p w:rsidR="00611AD2" w:rsidRPr="00611AD2" w:rsidRDefault="00611AD2" w:rsidP="00611AD2">
            <w:pPr>
              <w:spacing w:after="0" w:line="0" w:lineRule="atLeast"/>
              <w:jc w:val="left"/>
              <w:rPr>
                <w:rFonts w:ascii="Times New Roman" w:eastAsia="Times New Roman" w:hAnsi="Times New Roman" w:cs="Arial"/>
                <w:sz w:val="23"/>
                <w:lang w:eastAsia="en-GB"/>
              </w:rPr>
            </w:pPr>
          </w:p>
        </w:tc>
        <w:tc>
          <w:tcPr>
            <w:tcW w:w="3157" w:type="pct"/>
            <w:tcBorders>
              <w:bottom w:val="single" w:sz="4" w:space="0" w:color="1F3864" w:themeColor="accent1" w:themeShade="80"/>
              <w:right w:val="single" w:sz="8" w:space="0" w:color="00001B"/>
            </w:tcBorders>
            <w:shd w:val="clear" w:color="auto" w:fill="auto"/>
            <w:vAlign w:val="bottom"/>
          </w:tcPr>
          <w:p w:rsidR="00611AD2" w:rsidRPr="00611AD2" w:rsidRDefault="00611AD2" w:rsidP="00611AD2">
            <w:pPr>
              <w:spacing w:after="0" w:line="0" w:lineRule="atLeast"/>
              <w:ind w:left="320"/>
              <w:jc w:val="left"/>
              <w:rPr>
                <w:rFonts w:ascii="Arial" w:eastAsia="Arial" w:hAnsi="Arial" w:cs="Arial"/>
                <w:color w:val="050505"/>
                <w:lang w:eastAsia="en-GB"/>
              </w:rPr>
            </w:pPr>
            <w:r w:rsidRPr="00611AD2">
              <w:rPr>
                <w:rFonts w:ascii="Arial" w:eastAsia="Arial" w:hAnsi="Arial" w:cs="Arial"/>
                <w:color w:val="050505"/>
                <w:lang w:eastAsia="en-GB"/>
              </w:rPr>
              <w:t>pursue and their goals.</w:t>
            </w:r>
          </w:p>
        </w:tc>
      </w:tr>
    </w:tbl>
    <w:p w:rsidR="00611AD2" w:rsidRPr="00FA02B0" w:rsidRDefault="00611AD2" w:rsidP="00611AD2">
      <w:pPr>
        <w:pStyle w:val="ListParagraph"/>
        <w:shd w:val="clear" w:color="auto" w:fill="FFFFFF"/>
        <w:spacing w:after="180" w:line="360" w:lineRule="atLeast"/>
        <w:rPr>
          <w:rFonts w:ascii="Arial" w:eastAsia="Times New Roman" w:hAnsi="Arial" w:cs="Arial"/>
          <w:color w:val="0A0A0A"/>
          <w:sz w:val="22"/>
          <w:szCs w:val="22"/>
          <w:lang w:eastAsia="en-GB"/>
        </w:rPr>
      </w:pPr>
    </w:p>
    <w:p w:rsidR="00611AD2" w:rsidRDefault="00611AD2"/>
    <w:sectPr w:rsidR="00611A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A5111"/>
    <w:multiLevelType w:val="hybridMultilevel"/>
    <w:tmpl w:val="60E23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A2DA9"/>
    <w:multiLevelType w:val="hybridMultilevel"/>
    <w:tmpl w:val="D05A9CB8"/>
    <w:lvl w:ilvl="0" w:tplc="7E308C16">
      <w:start w:val="1"/>
      <w:numFmt w:val="bullet"/>
      <w:lvlText w:val=""/>
      <w:lvlJc w:val="left"/>
      <w:pPr>
        <w:ind w:left="520" w:hanging="360"/>
      </w:pPr>
      <w:rPr>
        <w:rFonts w:ascii="Wingdings" w:eastAsia="Arial" w:hAnsi="Wingdings" w:cs="Arial" w:hint="default"/>
        <w:sz w:val="24"/>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2" w15:restartNumberingAfterBreak="0">
    <w:nsid w:val="535071C1"/>
    <w:multiLevelType w:val="hybridMultilevel"/>
    <w:tmpl w:val="91C4A2E4"/>
    <w:lvl w:ilvl="0" w:tplc="9EE086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5B549D5"/>
    <w:multiLevelType w:val="hybridMultilevel"/>
    <w:tmpl w:val="3F5E8AC6"/>
    <w:lvl w:ilvl="0" w:tplc="6CC2E538">
      <w:start w:val="1"/>
      <w:numFmt w:val="bullet"/>
      <w:lvlText w:val=""/>
      <w:lvlJc w:val="left"/>
      <w:pPr>
        <w:ind w:left="490" w:hanging="360"/>
      </w:pPr>
      <w:rPr>
        <w:rFonts w:ascii="Wingdings" w:eastAsia="Arial" w:hAnsi="Wingdings" w:cs="Arial" w:hint="default"/>
        <w:sz w:val="24"/>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abstractNum w:abstractNumId="4" w15:restartNumberingAfterBreak="0">
    <w:nsid w:val="766016EE"/>
    <w:multiLevelType w:val="hybridMultilevel"/>
    <w:tmpl w:val="AD7E4D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772EC"/>
    <w:multiLevelType w:val="hybridMultilevel"/>
    <w:tmpl w:val="4054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D2"/>
    <w:rsid w:val="00057736"/>
    <w:rsid w:val="00125E8F"/>
    <w:rsid w:val="001D1210"/>
    <w:rsid w:val="0028500B"/>
    <w:rsid w:val="00296B64"/>
    <w:rsid w:val="003913F0"/>
    <w:rsid w:val="003933BE"/>
    <w:rsid w:val="00396D16"/>
    <w:rsid w:val="00490246"/>
    <w:rsid w:val="006110AB"/>
    <w:rsid w:val="00611AD2"/>
    <w:rsid w:val="00842B20"/>
    <w:rsid w:val="00866DC3"/>
    <w:rsid w:val="00A021DD"/>
    <w:rsid w:val="00B713B6"/>
    <w:rsid w:val="00F15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04AC9"/>
  <w15:chartTrackingRefBased/>
  <w15:docId w15:val="{1A7161F9-340B-4D05-B79E-24DD544C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AD2"/>
    <w:pPr>
      <w:spacing w:after="200" w:line="276" w:lineRule="auto"/>
      <w:jc w:val="both"/>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76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cp:keywords/>
  <dc:description/>
  <cp:lastModifiedBy>Louise Jackson</cp:lastModifiedBy>
  <cp:revision>2</cp:revision>
  <dcterms:created xsi:type="dcterms:W3CDTF">2026-01-04T14:52:00Z</dcterms:created>
  <dcterms:modified xsi:type="dcterms:W3CDTF">2026-01-04T14:52:00Z</dcterms:modified>
</cp:coreProperties>
</file>